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38A" w:rsidRPr="004D4B3D" w:rsidRDefault="0041138A" w:rsidP="001B44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D4B3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"http://www.dagminobr.ru/documenty/informacionnie_pisma/pismo_0610953061818_ot_18_oktyabrya_2018g" </w:instrText>
      </w:r>
      <w:r w:rsidRPr="004D4B3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1B44DD" w:rsidRPr="004D4B3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4D4B3D" w:rsidRPr="004D4B3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774</w:t>
      </w:r>
      <w:r w:rsidRPr="004D4B3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18 октября 2018г.</w:t>
      </w:r>
      <w:r w:rsidRPr="004D4B3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1138A" w:rsidRPr="004D4B3D" w:rsidRDefault="0041138A" w:rsidP="001B44D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направлении методических рекомендаций по проведению разъяснительной работы с родителями обучающихся, разработанные федеральным государственным бюджетным научным учреждением «Центр защиты прав и интересов детей», для проведения работы в </w:t>
      </w:r>
      <w:r w:rsidR="004D4B3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ОО</w:t>
      </w:r>
    </w:p>
    <w:p w:rsidR="0041138A" w:rsidRPr="004D4B3D" w:rsidRDefault="0041138A" w:rsidP="001B44D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B44DD" w:rsidRPr="004D4B3D" w:rsidRDefault="001B44DD" w:rsidP="001B44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    </w:t>
      </w:r>
      <w:r w:rsidR="0041138A" w:rsidRPr="004D4B3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4D4B3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41138A" w:rsidRPr="004D4B3D" w:rsidRDefault="0041138A" w:rsidP="001B44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1138A" w:rsidRPr="004D4B3D" w:rsidRDefault="001B44DD" w:rsidP="001B44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41138A" w:rsidRPr="004D4B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сообщает, что в соответствии с приказом Минобрнау</w:t>
      </w:r>
      <w:r w:rsidR="004D4B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ки РФ от 16 июля 2014 г. № 658 </w:t>
      </w:r>
      <w:r w:rsidR="0041138A" w:rsidRPr="004D4B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«Об утверждении Порядка проведения социально-психологического тестирования лиц, обучающихся в общеобразовательных организациях и профессиональных образовательных организациях, а также в образовательных организациях высшего образования» ежегодно проводятся социально-психологические тестирования с целью выявления групп риска.</w:t>
      </w:r>
    </w:p>
    <w:p w:rsidR="0041138A" w:rsidRPr="004D4B3D" w:rsidRDefault="0041138A" w:rsidP="001B44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В целях предупреждения отказов родителей от участия их детей в социально-психологическом тестировании на предмет раннего выявления незаконного потребления наркотических средств и психотропных веществ направляем методические рекомендации по проведению разъяснительной работы с родителями обучающихся, разработанные федеральным государственным бюджетным научным учреждением «Центр защиты прав и интересов детей», для проведения работы в образовательных организациях.</w:t>
      </w:r>
    </w:p>
    <w:p w:rsidR="0041138A" w:rsidRPr="004D4B3D" w:rsidRDefault="0041138A" w:rsidP="001B44D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Просим обеспечить проведение информационно-разъяснительной работы с родителями и классными руководителями обучающихся.</w:t>
      </w:r>
    </w:p>
    <w:p w:rsidR="0041138A" w:rsidRPr="004D4B3D" w:rsidRDefault="0041138A" w:rsidP="001B44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1138A" w:rsidRPr="004D4B3D" w:rsidRDefault="0041138A" w:rsidP="001B44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4D4B3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7 л. в 1 экз.</w:t>
        </w:r>
      </w:hyperlink>
    </w:p>
    <w:p w:rsidR="0041138A" w:rsidRPr="004D4B3D" w:rsidRDefault="0041138A" w:rsidP="004113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1138A" w:rsidRPr="004D4B3D" w:rsidRDefault="0041138A" w:rsidP="004113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1138A" w:rsidRPr="004D4B3D" w:rsidRDefault="001B44DD" w:rsidP="004113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D4B3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</w:t>
      </w:r>
      <w:r w:rsidR="004D4B3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МКУ «</w:t>
      </w:r>
      <w:r w:rsidRPr="004D4B3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УО</w:t>
      </w:r>
      <w:proofErr w:type="gramStart"/>
      <w:r w:rsidR="00B760F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</w:t>
      </w:r>
      <w:bookmarkStart w:id="0" w:name="_GoBack"/>
      <w:bookmarkEnd w:id="0"/>
      <w:r w:rsidR="00B760F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:</w:t>
      </w:r>
      <w:r w:rsidRPr="004D4B3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gramEnd"/>
      <w:r w:rsidRPr="004D4B3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</w:t>
      </w:r>
      <w:r w:rsidR="004D4B3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Х.Исаева</w:t>
      </w:r>
    </w:p>
    <w:p w:rsidR="00D729DF" w:rsidRDefault="00D729DF"/>
    <w:sectPr w:rsidR="00D72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38A"/>
    <w:rsid w:val="001B44DD"/>
    <w:rsid w:val="0041138A"/>
    <w:rsid w:val="004D4B3D"/>
    <w:rsid w:val="00B760FA"/>
    <w:rsid w:val="00D7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8A4990-4BC5-4726-B262-67004CEA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11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8/pismo/priloj_10953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2018-10-19T12:42:00Z</dcterms:created>
  <dcterms:modified xsi:type="dcterms:W3CDTF">2018-10-19T12:43:00Z</dcterms:modified>
</cp:coreProperties>
</file>