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90" w:rsidRPr="00A43064" w:rsidRDefault="00DF6725" w:rsidP="007C5D90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2F667D"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C5D90"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</w:t>
      </w:r>
      <w:r w:rsidR="00BA7E1F">
        <w:rPr>
          <w:rFonts w:ascii="Times New Roman" w:eastAsia="Times New Roman" w:hAnsi="Times New Roman" w:cs="Times New Roman"/>
          <w:sz w:val="24"/>
          <w:szCs w:val="24"/>
          <w:lang w:eastAsia="ru-RU"/>
        </w:rPr>
        <w:t>82-3</w:t>
      </w:r>
      <w:r w:rsidR="0038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5D90"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57FD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A7E1F">
        <w:rPr>
          <w:rFonts w:ascii="Times New Roman" w:eastAsia="Times New Roman" w:hAnsi="Times New Roman" w:cs="Times New Roman"/>
          <w:sz w:val="24"/>
          <w:szCs w:val="24"/>
          <w:lang w:eastAsia="ru-RU"/>
        </w:rPr>
        <w:t>7 ноября</w:t>
      </w:r>
      <w:r w:rsidR="00A57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  <w:r w:rsidR="002F667D"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65DF" w:rsidRPr="00A43064" w:rsidRDefault="000965DF" w:rsidP="000965DF">
      <w:pPr>
        <w:pStyle w:val="40"/>
        <w:keepNext/>
        <w:keepLines/>
        <w:shd w:val="clear" w:color="auto" w:fill="auto"/>
        <w:rPr>
          <w:rStyle w:val="4"/>
          <w:rFonts w:ascii="Times New Roman" w:hAnsi="Times New Roman" w:cs="Times New Roman"/>
          <w:i/>
          <w:iCs/>
        </w:rPr>
      </w:pPr>
      <w:bookmarkStart w:id="0" w:name="bookmark4"/>
    </w:p>
    <w:p w:rsidR="004B0BF3" w:rsidRPr="00792A71" w:rsidRDefault="004B0BF3" w:rsidP="004B0BF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bookmarkStart w:id="1" w:name="_GoBack"/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проведении</w:t>
      </w:r>
      <w:r w:rsidR="00865B72"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муниципального этапа</w:t>
      </w:r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 I</w:t>
      </w:r>
      <w:r w:rsidR="002B5C9F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val="en-US" w:eastAsia="ru-RU"/>
        </w:rPr>
        <w:t>V</w:t>
      </w:r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 Всероссийского конкурса детского и юношеского творчества «Базовые национальные ценности» в рамках проекта «Голубь гармонии и красоты мира»</w:t>
      </w:r>
    </w:p>
    <w:bookmarkEnd w:id="1"/>
    <w:p w:rsidR="000965DF" w:rsidRPr="00792A71" w:rsidRDefault="000965DF" w:rsidP="000965DF">
      <w:pPr>
        <w:pStyle w:val="40"/>
        <w:keepNext/>
        <w:keepLines/>
        <w:shd w:val="clear" w:color="auto" w:fill="auto"/>
        <w:rPr>
          <w:rStyle w:val="413pt"/>
          <w:rFonts w:ascii="Times New Roman" w:hAnsi="Times New Roman" w:cs="Times New Roman"/>
          <w:i w:val="0"/>
          <w:iCs w:val="0"/>
          <w:color w:val="1F497D" w:themeColor="text2"/>
          <w:sz w:val="24"/>
          <w:szCs w:val="24"/>
        </w:rPr>
      </w:pPr>
    </w:p>
    <w:bookmarkEnd w:id="0"/>
    <w:p w:rsidR="00865B72" w:rsidRPr="00C77EE7" w:rsidRDefault="004B0BF3" w:rsidP="00BA7E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92A71">
        <w:rPr>
          <w:rStyle w:val="6"/>
          <w:color w:val="1F497D" w:themeColor="text2"/>
          <w:sz w:val="24"/>
          <w:szCs w:val="24"/>
        </w:rPr>
        <w:t>В целях сохранения связи поколений, развития и воспитания личности гражданина России на основе базовых национальных ценностей</w:t>
      </w:r>
      <w:r w:rsidR="00865B72" w:rsidRPr="00792A71">
        <w:rPr>
          <w:rStyle w:val="6"/>
          <w:color w:val="1F497D" w:themeColor="text2"/>
          <w:sz w:val="24"/>
          <w:szCs w:val="24"/>
        </w:rPr>
        <w:t>, в</w:t>
      </w:r>
      <w:r w:rsidR="00865B72" w:rsidRPr="00792A71">
        <w:rPr>
          <w:rFonts w:ascii="Times New Roman" w:hAnsi="Times New Roman" w:cs="Times New Roman"/>
          <w:color w:val="1F497D" w:themeColor="text2"/>
          <w:sz w:val="24"/>
          <w:szCs w:val="24"/>
        </w:rPr>
        <w:t>ыявления и раскрытия молодых талантов в номинациях «Рисунок», «Стихотворение», «Социальный проект»</w:t>
      </w:r>
      <w:r w:rsidR="00C77EE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C77EE7" w:rsidRPr="00C77EE7">
        <w:rPr>
          <w:rFonts w:ascii="Times New Roman" w:hAnsi="Times New Roman" w:cs="Times New Roman"/>
          <w:color w:val="1F497D" w:themeColor="text2"/>
          <w:sz w:val="24"/>
          <w:szCs w:val="24"/>
        </w:rPr>
        <w:t>в соответствии с Конституцией Российской Федерации, Концепцией духовно-нравственного развития и воспитания личности граждан</w:t>
      </w:r>
      <w:r w:rsidR="00C77EE7">
        <w:rPr>
          <w:rFonts w:ascii="Times New Roman" w:hAnsi="Times New Roman" w:cs="Times New Roman"/>
          <w:color w:val="1F497D" w:themeColor="text2"/>
          <w:sz w:val="24"/>
          <w:szCs w:val="24"/>
        </w:rPr>
        <w:t>ина России,</w:t>
      </w:r>
      <w:r w:rsidR="00C77EE7" w:rsidRPr="00C77EE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Федеральным законом «Об образовании в Российской Федерации», Государственной программой «Развитие образования на 2013-2020 гг.», Стратегией развития воспитания в Российской Федерации на период 2015-2025 гг</w:t>
      </w:r>
      <w:r w:rsidR="00413954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A43064" w:rsidRPr="00792A71" w:rsidRDefault="00A43064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ru-RU"/>
        </w:rPr>
        <w:t xml:space="preserve">                                ПРИКАЗЫВАЮ:</w:t>
      </w:r>
    </w:p>
    <w:p w:rsidR="00413954" w:rsidRDefault="00A43064" w:rsidP="00BA7E1F">
      <w:pPr>
        <w:pStyle w:val="a9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Провести 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IV Всероссийский конкурс детского и юношеского творчества «Базовые национальные ценности» в рамках проекта «Голубь гармонии и красоты мира» </w:t>
      </w:r>
      <w:r w:rsid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(далее – Конкурс) 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в два этапа:</w:t>
      </w:r>
    </w:p>
    <w:p w:rsidR="00413954" w:rsidRPr="00413954" w:rsidRDefault="00413954" w:rsidP="00BA7E1F">
      <w:pPr>
        <w:pStyle w:val="a9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I этап –в образовательной организации (с </w:t>
      </w:r>
      <w:r w:rsidR="00A24F77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07 ноября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по </w:t>
      </w:r>
      <w:r w:rsidR="0004392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15</w:t>
      </w:r>
      <w:r w:rsidR="00C331C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декабря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2018 года).</w:t>
      </w:r>
    </w:p>
    <w:p w:rsidR="00A43064" w:rsidRPr="00413954" w:rsidRDefault="006D5DA8" w:rsidP="00BA7E1F">
      <w:pPr>
        <w:pStyle w:val="a9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II этап - муниципальный (с</w:t>
      </w:r>
      <w:r w:rsidR="00DE513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04392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16</w:t>
      </w:r>
      <w:r w:rsidR="00DE513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декабря 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по </w:t>
      </w:r>
      <w:r w:rsidR="0004392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04392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декабря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201</w:t>
      </w:r>
      <w:r w:rsidR="0004392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8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года). В муниципальном этапе Конкурса принимают участие </w:t>
      </w:r>
      <w:r w:rsidR="00DE513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только </w:t>
      </w:r>
      <w:r w:rsidR="00413954"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победители I этапа. </w:t>
      </w:r>
    </w:p>
    <w:p w:rsidR="004B0BF3" w:rsidRPr="00792A71" w:rsidRDefault="004B0BF3" w:rsidP="00BA7E1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2. Методическому кабинету:</w:t>
      </w:r>
    </w:p>
    <w:p w:rsidR="00A43064" w:rsidRPr="00792A71" w:rsidRDefault="00A43064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2.</w:t>
      </w:r>
      <w:r w:rsidR="004B0BF3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1.</w:t>
      </w: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</w:t>
      </w:r>
      <w:r w:rsidR="004B0BF3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При проведении конкурса руководствоваться Положением</w:t>
      </w: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F0031D">
        <w:rPr>
          <w:rStyle w:val="6"/>
          <w:color w:val="1F497D" w:themeColor="text2"/>
          <w:sz w:val="24"/>
          <w:szCs w:val="24"/>
          <w:lang w:val="en-US"/>
        </w:rPr>
        <w:t>IV</w:t>
      </w:r>
      <w:r w:rsidR="004B0BF3" w:rsidRPr="00792A71">
        <w:rPr>
          <w:rStyle w:val="6"/>
          <w:color w:val="1F497D" w:themeColor="text2"/>
          <w:sz w:val="24"/>
          <w:szCs w:val="24"/>
        </w:rPr>
        <w:t>-го Всероссийского конкурса детского и юношеского творчества «Базовые национальные ценности» (</w:t>
      </w:r>
      <w:r w:rsidR="00865B72" w:rsidRPr="00792A71">
        <w:rPr>
          <w:rStyle w:val="6"/>
          <w:color w:val="1F497D" w:themeColor="text2"/>
          <w:sz w:val="24"/>
          <w:szCs w:val="24"/>
        </w:rPr>
        <w:t>П</w:t>
      </w:r>
      <w:r w:rsidR="004B0BF3" w:rsidRPr="00792A71">
        <w:rPr>
          <w:rStyle w:val="6"/>
          <w:color w:val="1F497D" w:themeColor="text2"/>
          <w:sz w:val="24"/>
          <w:szCs w:val="24"/>
        </w:rPr>
        <w:t>риложение №1)</w:t>
      </w:r>
    </w:p>
    <w:p w:rsidR="00A43064" w:rsidRPr="00792A71" w:rsidRDefault="004B0BF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2.2. Утвердить следующий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состав жюри Конкурса:</w:t>
      </w:r>
    </w:p>
    <w:p w:rsidR="00A43064" w:rsidRPr="00792A71" w:rsidRDefault="00A57FD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1.</w:t>
      </w:r>
      <w:r w:rsidR="009A15DB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Исаева Х.Н.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-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нач. УО</w:t>
      </w:r>
    </w:p>
    <w:p w:rsidR="00A43064" w:rsidRPr="00792A71" w:rsidRDefault="00A57FD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2.</w:t>
      </w:r>
      <w:r w:rsidR="009A15DB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Мусаев М.И.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-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зав. РМ</w:t>
      </w:r>
      <w:r w:rsidR="009E035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Ц</w:t>
      </w:r>
    </w:p>
    <w:p w:rsidR="00A43064" w:rsidRDefault="00A57FD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792A71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3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</w:t>
      </w:r>
      <w:r w:rsidR="009A15DB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Магомедова У.К.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-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A43064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методист УО</w:t>
      </w:r>
    </w:p>
    <w:p w:rsidR="00A43064" w:rsidRPr="00792A71" w:rsidRDefault="00A57FD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C77EE7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4. 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Исаева М.М. - учитель </w:t>
      </w:r>
      <w:r w:rsidR="00C77EE7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русского языка и литературы 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«Мюрег</w:t>
      </w:r>
      <w:r w:rsidR="009E035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инская СОШ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»</w:t>
      </w:r>
    </w:p>
    <w:p w:rsidR="00865B72" w:rsidRDefault="00A57FD3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5</w:t>
      </w:r>
      <w:r w:rsidR="008A617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 </w:t>
      </w:r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proofErr w:type="spellStart"/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Аскадинов</w:t>
      </w:r>
      <w:proofErr w:type="spellEnd"/>
      <w:r w:rsidR="00865B72"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Ш.М. - учитель ИЗО МКОУ «Ванашимахинская СОШ»</w:t>
      </w:r>
    </w:p>
    <w:p w:rsidR="00DE5131" w:rsidRDefault="00DE5131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6. Рашидов М.А. – учитель ИЗО МКОУ «Кадиркентская СОШ»</w:t>
      </w:r>
    </w:p>
    <w:p w:rsidR="008A617D" w:rsidRDefault="00DE5131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7</w:t>
      </w:r>
      <w:r w:rsidR="008A617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 Абдурагимова И.М. – </w:t>
      </w:r>
      <w:proofErr w:type="spellStart"/>
      <w:r w:rsidR="008A617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зам.директора</w:t>
      </w:r>
      <w:proofErr w:type="spellEnd"/>
      <w:r w:rsidR="008A617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</w:t>
      </w:r>
      <w:r w:rsidR="00C331C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Сергокалинская СОШ №2».</w:t>
      </w:r>
    </w:p>
    <w:p w:rsidR="00F0031D" w:rsidRDefault="00DE5131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8</w:t>
      </w:r>
      <w:r w:rsidR="00F0031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 </w:t>
      </w:r>
      <w:proofErr w:type="spellStart"/>
      <w:r w:rsidR="00F0031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Мутаева</w:t>
      </w:r>
      <w:proofErr w:type="spellEnd"/>
      <w:r w:rsidR="00F0031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Э. А. – </w:t>
      </w:r>
      <w:proofErr w:type="spellStart"/>
      <w:r w:rsidR="00F0031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зам.директора</w:t>
      </w:r>
      <w:proofErr w:type="spellEnd"/>
      <w:r w:rsidR="00F0031D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по УВР МКОУ «Сергокалинская СОШ №1».</w:t>
      </w:r>
    </w:p>
    <w:p w:rsidR="009E035A" w:rsidRDefault="009E035A" w:rsidP="00BA7E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</w:p>
    <w:p w:rsidR="004B0BF3" w:rsidRPr="004B0BF3" w:rsidRDefault="00865B72" w:rsidP="00BA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3</w:t>
      </w:r>
      <w:r w:rsidR="00F0031D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.</w:t>
      </w:r>
      <w:r w:rsidR="004B0BF3" w:rsidRPr="004B0BF3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  Руководителям образовательных организаций района:</w:t>
      </w:r>
    </w:p>
    <w:p w:rsidR="004B0BF3" w:rsidRPr="004B0BF3" w:rsidRDefault="00792A71" w:rsidP="00BA7E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3</w:t>
      </w:r>
      <w:r w:rsidR="004B0BF3"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.1. Довести до сведения педагогов приказ о проведении Конкурса. </w:t>
      </w:r>
    </w:p>
    <w:p w:rsidR="004B0BF3" w:rsidRPr="004B0BF3" w:rsidRDefault="00792A71" w:rsidP="00BA7E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3</w:t>
      </w:r>
      <w:r w:rsidR="004B0BF3"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.2. Обеспечить своевременное и качественное представление </w:t>
      </w:r>
      <w:r w:rsidR="00DE513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работ </w:t>
      </w:r>
      <w:r w:rsidR="00BA31F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победителей школьного этапа</w:t>
      </w:r>
      <w:r w:rsidR="004B0BF3"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Конкурса до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6D5DA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</w:t>
      </w:r>
      <w:r w:rsidR="00254A8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6</w:t>
      </w:r>
      <w:r w:rsidR="004B0BF3" w:rsidRPr="004B0BF3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r w:rsidRPr="00792A7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декабря </w:t>
      </w:r>
      <w:r w:rsidR="004B0BF3" w:rsidRPr="004B0BF3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201</w:t>
      </w:r>
      <w:r w:rsidR="00A57FD3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8 </w:t>
      </w:r>
      <w:r w:rsidR="004B0BF3" w:rsidRPr="004B0BF3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года</w:t>
      </w:r>
      <w:r w:rsidR="004B0BF3"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в Управление образования. </w:t>
      </w:r>
    </w:p>
    <w:p w:rsidR="00792A71" w:rsidRPr="00792A71" w:rsidRDefault="00792A71" w:rsidP="00BA7E1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4</w:t>
      </w:r>
      <w:r w:rsidR="004B0BF3"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 Контроль за исполнением настоящего приказа </w:t>
      </w:r>
      <w:r w:rsidRPr="00792A7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возложить на зав. РМК Мусаева М.И.</w:t>
      </w:r>
    </w:p>
    <w:p w:rsidR="008A617D" w:rsidRPr="008A617D" w:rsidRDefault="004B0BF3" w:rsidP="00BA7E1F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B0BF3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</w:t>
      </w:r>
      <w:r w:rsidR="008A617D" w:rsidRPr="008A61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A617D" w:rsidRPr="008A617D" w:rsidRDefault="008A617D" w:rsidP="00BA7E1F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A61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9E03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14 л. </w:t>
      </w:r>
      <w:hyperlink r:id="rId5" w:history="1">
        <w:r w:rsidRPr="008A617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в 1 экз.</w:t>
        </w:r>
      </w:hyperlink>
    </w:p>
    <w:p w:rsidR="00792A71" w:rsidRDefault="00792A71" w:rsidP="00BA7E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4B0BF3" w:rsidRPr="004B0BF3" w:rsidRDefault="009E035A" w:rsidP="00BA7E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Начальник </w:t>
      </w:r>
      <w:r w:rsidR="004B0BF3"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МКУ «УО</w:t>
      </w:r>
      <w:proofErr w:type="gramStart"/>
      <w:r w:rsidR="004B0BF3"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»:   </w:t>
      </w:r>
      <w:proofErr w:type="gramEnd"/>
      <w:r w:rsidR="004B0BF3"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                      </w:t>
      </w:r>
      <w:r w:rsidR="00A57FD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                                      </w:t>
      </w:r>
      <w:r w:rsidR="004B0BF3" w:rsidRPr="004B0BF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      Х.Исаева</w:t>
      </w:r>
    </w:p>
    <w:p w:rsidR="00C77EE7" w:rsidRPr="00C77EE7" w:rsidRDefault="00A43064" w:rsidP="00C77EE7">
      <w:pPr>
        <w:shd w:val="clear" w:color="auto" w:fill="FFFFFF"/>
        <w:spacing w:after="0"/>
        <w:ind w:right="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430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77EE7" w:rsidRPr="00C77EE7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br/>
        <w:t>Исп. Магомедова У.К.</w:t>
      </w:r>
    </w:p>
    <w:p w:rsidR="00C77EE7" w:rsidRPr="00C77EE7" w:rsidRDefault="00C77EE7" w:rsidP="00C77EE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77EE7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t>Тел.: 8 (903) 482-57-46</w:t>
      </w:r>
    </w:p>
    <w:p w:rsidR="00A43064" w:rsidRPr="00A43064" w:rsidRDefault="00A43064" w:rsidP="00A4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A80" w:rsidRPr="002F4CF8" w:rsidRDefault="00254A80" w:rsidP="00BA7E1F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 ВСЕРОССИЙСКОГО ЭТАПА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IV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ВСЕРОССИЙСКОГО КОНКУРСА ДЕТСКОГО И ЮНОШЕСКОГО ТВОРЧЕСТВА «БАЗОВЫЕ НАЦИОНАЛЬНЫЕ ЦЕННОСТИ»</w:t>
      </w:r>
    </w:p>
    <w:p w:rsidR="00254A80" w:rsidRPr="002F4CF8" w:rsidRDefault="00254A80" w:rsidP="00254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 ОБЩИЕ ПОЛОЖЕНИЯ</w:t>
      </w:r>
    </w:p>
    <w:p w:rsidR="00254A80" w:rsidRPr="002F4CF8" w:rsidRDefault="00254A80" w:rsidP="00254A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разработано на основе Конституции Российской Федерации, Концепции духовно-нравственного развития и воспитания личности гражданина России, Федерального закона «Об образовании в Российской Федерации», Указа Президента Российской Федерации «Об объявлении в Российской Федерации Десятилетия детства» от 29.05.2017 г. №240, Государственной программы Российской Федерации «Развитие образования на 2013-2020 гг.», Государственной программы «Патриотическое воспитание граждан Российской Федерации на 2016-2020 гг.», в которых отражаются актуальные и перспективные задачи воспитания молодежи в России, Стратегии развития воспитания в Российской Федерации (2015-2025), Концепции развития дополнительного образования детей.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обществе востребованы новые эффективные инструменты и механизмы воспитания детей, обеспечивающие их социализацию, высокий уровень гражданственности, патриотичности, толерантности, законопослушное поведение. Задачей всего общества является мотивация внутренней активности саморазвития детской и подростковой субкультуры. Приоритетом государственной политики становится превращение жизненного пространства в мотивирующее пространство, определяющее </w:t>
      </w:r>
      <w:proofErr w:type="spellStart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самоактуализацию</w:t>
      </w:r>
      <w:proofErr w:type="spellEnd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самореализацию личности, где воспитание человека начинается с формирования мотивации к познанию, творчеству, труду, спорту, приобщению к ценностям и традициям многонациональной культуры российского народа. Приоритетная задача Российской Федерации – формирование новых поколений, обладающих знаниями и умениями, которые отвечают требованиям XXI века, разделяющих традиционные нравственные ценности, готовых к мирному созиданию и защите Родины. Ключевым инструментом решения этой задачи является воспитание детей.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Стратегические ориентиры воспитания сформулированы Президентом Российской Федерации В.В. Путиным: 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Основой развития воспитания в Российской Федерации являются базовые национальные ценности российского общества, закрепленные Конституцией Российской Федерации: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патриотизм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любовь к России, к своему народу, к своей малой Родине, служение Отечеству;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социальная солидарность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гражданственность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семья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любовь и верность, здоровье, достаток, уважение к родителям, забота о старших и младших, забота о продолжении рода;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здоровый образ жизни, здоровье физическое, социально-психологическое и духовное, физическая культура и спорт;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образование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знание, компетентность, самоопределение и самореализация в образовании, накопление человеческого капитала, образование в течение всей жизни;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 и творчество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уважение к труду, творчество и созидание, целеустремлённость и настойчивость, развитие человеческого капитала;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наука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ценность знания, стремление к истине, научная картина мира;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традиционные российские религии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представления о вере, духовности, религиозной жизни человека, религиозное мировоззрение как часть сложной картины мира современного человека, толерантность, формируемая на основе межконфессионального диалога;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искусство и литература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красота, гармония, духовный мир человека, нравственный выбор, смысл жизни, эстетическое развитие, этическое развитие;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человечество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мир во всем мире, многообразие культур и народов, прогресс человечества, международное сотрудничество;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природа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эволюция, родная земля, заповедная природа, планета Земля, экологическое сознание.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Тематики Конкурса разработаны на основе вышеперечисленных базовых ценностей с расширением, сделанным на основе исследования большого количества творческих работ участников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Всероссийских конкурсов детского и юношеского творчества «Базовые национальные ценности».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Конкурса, отражая в своих работах всё то, что связано с базовыми национальными ценностями, окружающими их в повседневной жизни, изображают в своих творческих работах своё видение базовых национальных ценностей, дети и юношество учатся видеть вокруг себя прекрасное, а значит – любить свою землю, свою Родину.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 УЧРЕДИТЕЛИ И ОРГАНИЗАТОРЫ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2.1. Учредитель Конкурса – Межрегиональная общественная организация содействия духовно-нравственному и творческому развитию личности «Гармония мира» (МОО «Гармония мира»).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Организаторы Конкурса – Общероссийская общественная организация ветеранов «Российский Союз ветеранов», МОО «Гармония мира», АНО «Международный центр развития глобального мышления», ЧОУ «Центр духовно-нравственного и творческого образования».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Всероссийский этап IV Всероссийского конкурса детского и юношеского творчества «Базовые национальные ценности» (далее – Конкурс) в рамках Проекта «Голубь гармонии и красоты мира» проводится МОО «Гармония мира» при поддержке Общероссийской общественной организации ветеранов «Российский Союз ветеранов</w:t>
      </w:r>
      <w:proofErr w:type="gramStart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  Северо</w:t>
      </w:r>
      <w:proofErr w:type="gramEnd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-Западной межрегиональной общественной организации  «Федерация космонавтики РФ», Межрегиональной общественной организации «Союз женщин летных специальностей «</w:t>
      </w:r>
      <w:proofErr w:type="spellStart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Авиатриса</w:t>
      </w:r>
      <w:proofErr w:type="spellEnd"/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Конкурс способствует социокультурной модернизации российского общества.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На основе Положения о проведении Всероссийского этапа разрабатываются положения о других этапах Конкурса детского и юношеского творчества «Базовые национальные ценности»: региональном, районном, муниципальном и этапе, проходящем в образовательных организациях.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 ЦЕЛИ И ЗАДАЧИ КОНКУРСА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    ЦЕЛЬ КОНКУРСА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гармоничной личности, воспитание гражданина России на основе базовых национальных ценностей.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3.2.    ЗАДАЧИ КОНКУРСА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           Формирование гражданского самосознания, позитивного отношения подрастающего поколения к обществу, государству, закону, патриотизму, социальной солидарности, гражданственности, семье, труду, творчеству, науке, природе, традиционным российским религиям, искусству, литературе, природе, жизни, человечеству, человеку.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           Развитие творческого потенциала через выражение своей гражданской позиции средствами изобразительного искусства и литературного творчества.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           Создание условий для самоопределения в мире ценностей и социализации.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           Приобщение к отечественной и мировой культуре в целом.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            Ориентация творческих работ на достижение современного национального воспитательного идеала.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           Выявление и раскрытие молодых талантов в номинациях «Рисунок», «Стихотворение», «Современная притча», «Социальный проект», «Семейное творчество» с авторскими творческими работами.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               Создание среды для творческого общения.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  УСЛОВИЯ ПРОВЕДЕНИЯ КОНКУРСА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             Конкурс детского и юношеского творчества проводится в области изобразительного искусства, литературного творчества и социального проектирования.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             Все права на работы, присланные на Конкурс, принадлежат Отделу образования МОО «Гармония мира».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             В Конкурсе могут принимать участие обучающиеся образовательных организаций общего, профессионального и дополнительного образования.</w:t>
      </w:r>
    </w:p>
    <w:p w:rsidR="00254A80" w:rsidRPr="002F4CF8" w:rsidRDefault="00254A80" w:rsidP="00254A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             Конкурс проводится в четырёх возрастных категориях: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первая группа до 7 лет;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вторая группа 8-10 лет;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третья группа 11-15 лет;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четвертая группа 16- 21 год.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4.5. Заявки на конкурс принимаются только от региональных операторов (организаций, проводящих региональный этап). Региональные операторы могут быть назначены Министерством образования региона либо образовательная или иная организация, работающая в сфере образования и культуры может выдвинуть свою кандидатуру на добровольной основе (Приложение 1. Заявка регионального оператора с формами (протокол, справка по участникам, фото материал). При отсутствии региональных операторов заявки принимаются согласно п.5.3.</w:t>
      </w:r>
    </w:p>
    <w:p w:rsidR="00254A80" w:rsidRPr="002F4CF8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4C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254A80" w:rsidRPr="00BA7E1F" w:rsidRDefault="00254A80" w:rsidP="00254A80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4.6.         НОМИНАЦИИ IV ВСЕРОССИЙСКОГО КОНКУРСА ДЕТСКОГО И ЮНОШЕСКОГО ТВОРЧЕСТВА КОНКУРСА «БАЗОВЫЕ НАЦИОНАЛЬНЫЕ ЦЕННОСТИ»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«Рисунок».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«Стихотворение».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«Современная притча».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«Социальный проект».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«Семейное творчество».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Тематики по номинациям: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I.                  Патриотизм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Любовь к России.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Любовь к своему народу.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Любовь к своей малой родине.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4.                Служение Отечеству.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Гордость за свою страну.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II.              Социальная солидарность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Свобода личная.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Свобода национальная.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Доверие к людям.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Доверие к институтам государства.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Доверие к институтам гражданского общества.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Справедливость.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Милосердие.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Честь.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Достоинство.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III.           Гражданственность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Служение Отечеству.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Правовое государство.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Гражданское общество.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Закон.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Правопорядок.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Поликультурный мир.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Свобода совести.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Свобода вероисповедания.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IV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.Семья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Любовь.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Верность.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Здоровье.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Достаток.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Воспитание.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Уважение к родителям.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Уважение к родным.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Забота о старших.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Забота о младших.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Забота о продолжении рода.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11.           Родословная.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12.           Досуг.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13.           Труд.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V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.Здоровье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Здоровый образ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Здоровье физическое.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Здоровое питание.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Социально-психологическое здоровье.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Духовное здоровье.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Физическая культура.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Спорт.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Условия труда.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Условия быта.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Медицинская помощь.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11.            Окружающая среда.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12.            Экология.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VI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Образование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Знание.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Компетентность.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3.      Самоопределение в образовании.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Самореализация в образовании.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 Воспитание.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 Обучение.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 Развитие.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Накопление человеческого капитала.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Образование в течение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 Профессиональное самоопределение.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VII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.Труд и творчество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Уважение к труду.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Трудолюбие.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Творчество.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Народное творчество.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Профессиональное творчество.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Изобретение.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Созидание.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Целеустремлённость.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Настойчивость.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Вдохновение.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11.           Открытие.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12.           Выбор профессии.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VIII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Наука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Ценность знания.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Стремление к истине.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Научная картина мира.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Научное исследование.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Научное открытие.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IX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Традиционные российские религии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Представления о вере.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Представления о духовности.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Представления о религиозной жизни человека.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Представления о ценности религиозного мировоззрения.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Представления о толерантности.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Представление о красоте мира.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X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Искусство и литература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Красота.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Гармония.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Духовный мир человека.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Нравственный выбор.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Смысл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Любовь.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Эстетическое развитие.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Этическое развитие.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Мудрость в устном народном творчестве.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Героизм.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XI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Природа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Эволюция.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Родная земля.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Заповедная природа.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Планета Земля.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Экологическое сознание.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6.                Любовь к природе.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Любовь к животному миру.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Верность представителей животного мира.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XII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Человечество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Мир во всём мире.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Многообразие культур.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Многообразие народов.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Прогресс человечества.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Международное сотрудничество.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Толерантность.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Всечеловечность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Общечеловеческие ценности.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XIII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Человек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Духовный мир человека.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Нравственный выбор.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Смысл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Любовь.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Дружба.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Самореализация.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Познание себя.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Уникальность.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Коммуникабельность.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Коллективизм.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11.           Любовь к своей профессии.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12.           Качество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13.           Родной язык.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14.           Ответственность.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15.           Благодарность.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16.           Человеческое достоинство.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17.           Права человека.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18.            Обязанности человека.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19.           Героизм.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20.           Преданность.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XIV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 Жизнь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1.                Красота.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2.                Гармония.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3.                Добро.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                Истина.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                Мудрость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        Счастье.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              Радость.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8.                Любовь.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9.                Верность.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10.           Качество жизни.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11.           Мир.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12.           Цельность (единство).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13.           Совершенство.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14.           Справедливость.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15.           Простота.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4.9. Тематики, номинации Конкурса и количество призовых мест в каждой номинации утверждаются Отделом образования МОО «Гармония мира» ежегодно и публикуются на 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его официальном сайте </w:t>
      </w:r>
      <w:hyperlink r:id="rId6" w:history="1"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eastAsia="ru-RU"/>
          </w:rPr>
          <w:t>http://mooworldharmony.ru</w:t>
        </w:r>
      </w:hyperlink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в срок до 15 сентября текущего года, в котором проводится Конкурс.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4.10. Работы участников не рецензируются и не возвращаются.</w:t>
      </w:r>
    </w:p>
    <w:p w:rsidR="00254A80" w:rsidRPr="00BA7E1F" w:rsidRDefault="00254A80" w:rsidP="00254A8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 </w:t>
      </w:r>
    </w:p>
    <w:p w:rsidR="00254A80" w:rsidRPr="00BA7E1F" w:rsidRDefault="00254A80" w:rsidP="00254A80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5.ЭТАПЫ ПРОВЕДЕНИЯ КОНКУРСА</w:t>
      </w:r>
    </w:p>
    <w:p w:rsidR="00254A80" w:rsidRPr="00BA7E1F" w:rsidRDefault="00254A80" w:rsidP="00254A80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1440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5.1.         Конкурс проводится в четыре этапа с 4 октября 2018 года по 1 апреля 2019 года.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Примерные сроки проведения этапа образовательной организации, муниципального и регионального этапов:</w:t>
      </w:r>
    </w:p>
    <w:p w:rsidR="00254A80" w:rsidRP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этап –в образовательной организации (с 4 октября по 5 ноября 2018 года).</w:t>
      </w:r>
    </w:p>
    <w:p w:rsidR="00254A80" w:rsidRP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 II этап - муниципальный (с 6 ноября по 7 декабря 2018 года). В муниципальном этапе Конкурса принимают участие победители </w:t>
      </w: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en-US" w:eastAsia="ru-RU"/>
        </w:rPr>
        <w:t>I</w:t>
      </w: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 этапа. Для подготовки и проведения муниципального этапа создаются соответствующие оргкомитеты в муниципалитетах.</w:t>
      </w:r>
    </w:p>
    <w:p w:rsidR="00254A80" w:rsidRP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этап - Региональный (с 8 декабря 2018 года по 01 февраля 2019 года).</w:t>
      </w:r>
    </w:p>
    <w:p w:rsidR="00254A80" w:rsidRP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 </w:t>
      </w:r>
    </w:p>
    <w:p w:rsidR="00254A80" w:rsidRP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en-US" w:eastAsia="ru-RU"/>
        </w:rPr>
        <w:t>IV</w:t>
      </w:r>
      <w:r w:rsidRPr="00254A8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 этап – Всероссийский (с 20 февраля 2019 года по 1 апреля 2019 года).</w:t>
      </w:r>
    </w:p>
    <w:p w:rsidR="00254A80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254A80" w:rsidRPr="00254A80" w:rsidRDefault="00254A80" w:rsidP="00254A80">
      <w:pPr>
        <w:spacing w:before="30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254A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На уровне </w:t>
      </w:r>
      <w:r w:rsidR="00BA7E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Сергокалинского района</w:t>
      </w:r>
    </w:p>
    <w:p w:rsidR="00254A80" w:rsidRPr="00413954" w:rsidRDefault="00254A80" w:rsidP="00254A80">
      <w:pPr>
        <w:pStyle w:val="a9"/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I этап –в образовательной организации (с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07 ноября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15 декабря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2018 года).</w:t>
      </w:r>
    </w:p>
    <w:p w:rsidR="00254A80" w:rsidRPr="00413954" w:rsidRDefault="00254A80" w:rsidP="00254A80">
      <w:pPr>
        <w:pStyle w:val="a9"/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II этап - муниципальный (с 16 декабря 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26 декабря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8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года). В муниципальном этапе Конкурса принимают участие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только </w:t>
      </w:r>
      <w:r w:rsidRPr="00413954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победители I этапа. 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5.2. Субъекты Российской Федерации, не уложившиеся в сроки, указанные в п. 5.1. данного Положения могут установить самостоятельно сроки проведения этапов в образовательной организации, муниципального и регионального этапов с учётом сроков проведения Всероссийского этапа. На Всероссийский этап творческие работы должны быть отправлены не позднее 1 марта 2019 года.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Если на территории субъектов Российской Федерации не могут быть созданы региональный и муниципальный оргкомитеты, то работы участников-победителей  I этапа образовательных организаций направляются вместе с заявкой (Приложение 3) в электронном виде в Оргкомитет Конкурса </w:t>
      </w:r>
      <w:hyperlink r:id="rId7" w:history="1"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shd w:val="clear" w:color="auto" w:fill="FFFFFF"/>
            <w:lang w:eastAsia="ru-RU"/>
          </w:rPr>
          <w:t>harmonyworld@yandex.ru</w:t>
        </w:r>
      </w:hyperlink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(фотографии работ в номинации «Рисунок» в формате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jpeg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; файл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Word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для номинаций «Стихотворение», «Притча»; файл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Word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и презентации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Power Point 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(или др.) для номинации «Социальный проект»), оформленные в соответствии с требованиями к конкурсным работам вместе с протоколом жюри.  Данные работы будут участвовать в Отборочном этапе с 20 ноября 2018 года по 1 февраля 2019 года, организуемом Оргкомитетом Всероссийского Конкурса для получения рекомендаций жюри к участию во Всероссийском этапе Конкурса. Работы, не прошедшие этап образовательной организации, на Конкурс не принимаются. Работы, отправленные для участия в Отборочном туре, при выявлении регионального оператора не участвуют в нём и отправляются обратно адресанту за его счёт для пересылки региональному оператору.</w:t>
      </w:r>
    </w:p>
    <w:p w:rsidR="00254A80" w:rsidRPr="00BA7E1F" w:rsidRDefault="00254A80" w:rsidP="00254A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До 5 февраля 2019 года Оргкомитетом Конкурса на электронный адрес образовательной организации, выславшей работы победителей этапа образовательной организации (I этапа), будет отправлено информационное письмо о работах, прошедших отборочный этап и рекомендованных к участию во Всероссийском этапе Конкурса.</w:t>
      </w:r>
    </w:p>
    <w:p w:rsidR="00254A80" w:rsidRPr="00BA7E1F" w:rsidRDefault="00254A80" w:rsidP="00254A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Оригиналы работ участников, прошедшие отборочный этап, должны быть отправлены на почтовый адрес Оргкомитета Конкурса до 1 марта 2019 года: 121352, г. Москва, ул.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Давыдковская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, д.5 офис 69.</w:t>
      </w:r>
    </w:p>
    <w:p w:rsidR="00254A80" w:rsidRPr="00BA7E1F" w:rsidRDefault="00254A80" w:rsidP="00254A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Высланные работы должны соответствовать требованиям, согласно п.6 Положения о Конкурсе. Работы, не соответствующие требованиям Положения Всероссийского 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конкурса детского и юношеского творчества «Базовые национальные ценности в творчестве», не рассматриваются.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Во Всероссийском этапе Конкурса принимают участие работы победителей Регионального этапа и Отборочного этапа.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Подготовку и проведение четвертого этапа осуществляет Оргкомитет Всероссийского этапа.</w:t>
      </w:r>
    </w:p>
    <w:p w:rsidR="00254A80" w:rsidRPr="00BA7E1F" w:rsidRDefault="00254A80" w:rsidP="00254A80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Для участия во Всероссийском этапе Конкурса региональные органы управления образованием (культуры, иные организации образования и культуры регионального уровня) до 1 марта 2019 г. подают заявку в электронном виде установленной формы (Приложение 1) и отправляют оригиналы работ и заявку в Оргкомитет Всероссийского этапа по адресу:</w:t>
      </w:r>
    </w:p>
    <w:p w:rsidR="00254A80" w:rsidRPr="00BA7E1F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121352, г. Москва, ул.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Давыдковская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, д.5 офис 69, МОО «Гармония мира», тел.: +7 (968) 404-88-52,</w:t>
      </w:r>
      <w:r w:rsidR="00BA7E1F"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e-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mail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: </w:t>
      </w:r>
      <w:hyperlink r:id="rId8" w:history="1"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val="en-US" w:eastAsia="ru-RU"/>
          </w:rPr>
          <w:t>harmonyworld</w:t>
        </w:r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eastAsia="ru-RU"/>
          </w:rPr>
          <w:t>@yandex.ru</w:t>
        </w:r>
      </w:hyperlink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(с пометкой «Базовые национальные ценности»).</w:t>
      </w:r>
    </w:p>
    <w:p w:rsidR="00254A80" w:rsidRPr="00BA7E1F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2435" w:hanging="45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        ТРЕБОВАНИЯ К КОНКУРСНЫМ РАБОТАМ:</w:t>
      </w:r>
    </w:p>
    <w:p w:rsidR="00254A80" w:rsidRPr="00BA7E1F" w:rsidRDefault="00254A80" w:rsidP="00254A8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6.1.    Номинация «РИСУНОК».</w:t>
      </w:r>
    </w:p>
    <w:p w:rsidR="00254A80" w:rsidRPr="00BA7E1F" w:rsidRDefault="00254A80" w:rsidP="00254A80">
      <w:p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6.1.1. Работы, присылаемые на Конкурс, должны соответствовать следующим требованиям: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работы выполняются в графической (карандашом) или живописной (акварелью, гуашью, пастелью, маслом, тушью) технике;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работы должны быть выполнены самостоятельно, на основе своей творческой идеи. Работы, копирующие чужие идеи на Конкурс не принимаются;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размер работ должен составлять не менее 210 мм х 297мм и не более 300 мм х 400 мм;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 автор от своего имени комментирует соответствие идеи работы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Конкурса;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работы оформляются паспарту по цвету номинации (Приложение №9): патриотизм (красный), социальная солидарность (оранжевый), гражданственность (желтый), семья (темно-зеленый), здоровье (розовый), образование (белый), труд и творчество (голубой), наука (синий), традиционные российские религии (фиолетовый), искусство и литература (бордовый), природа (салатный), человечество (сиреневый), человек (бежевый), жизнь (светло-зелёный) и полями шириной 3 см.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на оборотной стороне работы обязательно указываются: (Приложение № 2 распечатать и наклеить.) 1) номинация; 2) тематика; 3)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подтема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; 4) название рисунка с кратким обоснованием соответствия идеи рисунка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; 5) возраст автора; 6) фамилия, имя, отчество; 7) если есть руководитель (педагог) творческого процесса по созданию работы, указать его фамилию, имя, отчество, телефон,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e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mail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); 8) полное правильное наименование образовательной организации, её почтовый адрес и сайт;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работа должна быть выполнена в том же году, в котором проводится этап образовательной организации Конкурса;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электронная версия работы отправляется вместе с заявкой на электронную почту Конкурса.</w:t>
      </w:r>
    </w:p>
    <w:p w:rsidR="00254A80" w:rsidRPr="00BA7E1F" w:rsidRDefault="00254A80" w:rsidP="00254A80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6.1.2. Каждая работа, представляемая на Региональный и Всероссийский этапы, должна сопровождаться соглашением родителей (родителя) или заменяющего его лица (официального представителя (для участников, не достигших совершеннолетия)) о передаче прав на использование работы МОО «Гармония мира» (Приложение 1). Работы, не соответствующие указанному требованию, на Конкурс не принимаются.</w:t>
      </w:r>
    </w:p>
    <w:p w:rsidR="00254A80" w:rsidRPr="00BA7E1F" w:rsidRDefault="00254A80" w:rsidP="00254A80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6.1.3. Критерии оценивания рисунка (Приложение 4).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6.1.4.  Работы, не соответствующие указанным требованиям, на Конкурс не принимаются и не возвращаются.</w:t>
      </w:r>
    </w:p>
    <w:p w:rsidR="00254A80" w:rsidRPr="00BA7E1F" w:rsidRDefault="00254A80" w:rsidP="00254A8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6.2.    Номинация «СТИХОТВОРЕНИЕ».</w:t>
      </w:r>
    </w:p>
    <w:p w:rsidR="00254A80" w:rsidRPr="00BA7E1F" w:rsidRDefault="00254A80" w:rsidP="00254A80">
      <w:p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6.2.4.          Работы, присылаемые на Конкурс, должны соответствовать следующим требованиям: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текст обязательно должен быть собственного сочинения и соответствовать тематике (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выбранной тематики) номинации;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автор от своего имени комментирует соответствие идеи работы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Конкурса;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работы на Всероссийский этап отправляются по почте в оформленном автором виде в соответствии с требованиями, предъявляемыми к конкурсным работам, и в электронном виде (набранный текст стихотворения и фотография или сканированный вариант оформленного оригинала, который будет отправлен);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объём стихотворения должен составлять от 0,5 страницы до 5 страниц;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на обратной стороне листа со стихотворением должна быть напечатана либо наклеена следующая информация об авторе: 1)номинация; 2)тематика; 3)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подтема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; 4) название стихотворения с кратким  обоснованием соответствия идеи стихотворения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; 5) возраст автора; 6) фамилия, имя, отчество; 7) если есть руководитель (педагог) творческого процесса по созданию работы, указать его фамилию, имя, отчество, телефон,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e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mail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); 8) полное правильное наименование образовательной организации, её почтовый адрес и сайт. (Приложение № 2).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работа должна быть выполнена в том же году, в котором проводится Конкурс;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творческое оформление работы - визуализация идеи посредством цвета, форм, образов;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электронная версия работы отправляется вместе с заявкой на электронную почту Конкурса.</w:t>
      </w:r>
    </w:p>
    <w:p w:rsidR="00254A80" w:rsidRPr="00BA7E1F" w:rsidRDefault="00254A80" w:rsidP="00254A80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6.2.2. Каждая работа, представляемая на Всероссийский этап, должна сопровождаться соглашением родителей (родителя) или заменяющего его лица (официального представителя (для участников, не достигших совершеннолетия)) о передаче прав на использование работы МОО «Гармония мира» (Приложение 1).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6.2.3.  Работы, не соответствующие указанным требованиям, на Конкурс не принимаются и не возвращаются.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6.2.4.  Критерии оценивания стихотворения (Приложение 5).</w:t>
      </w:r>
    </w:p>
    <w:p w:rsidR="00254A80" w:rsidRPr="00BA7E1F" w:rsidRDefault="00254A80" w:rsidP="00254A80">
      <w:pPr>
        <w:spacing w:after="0" w:line="240" w:lineRule="auto"/>
        <w:ind w:left="185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185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6.3.    Номинация «СОВРЕМЕННАЯ ПРИТЧА».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6.3.1.  Работы, присылаемые на Конкурс, должны соответствовать следующим требованиям: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текст обязательно должен быть собственного сочинения и соответствовать тематике (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выбранной тематики) номинации;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автор от своего имени комментирует соответствие идеи работы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Конкурса;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работы на Всероссийский этап отправляются по почте в оформленном автором виде в соответствии с требованиями, предъявляемыми к конкурсным работам, и в электронном виде (набранный текст притчи и фотография или сканированный вариант оформленного оригинала, который будет отправлен);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объём притчи должен составлять до 1 страницы;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на обратной стороне листа с притчей должна быть напечатана либо наклеена следующая информация об авторе: 1)номинация; 2)тематика; 3)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подтема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; 4) название притчи с кратким  обоснованием соответствия идеи притчи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; 5) возраст автора; 6) фамилия, имя, отчество; 7) если есть руководитель (педагог) творческого процесса по созданию работы, указать его фамилию, имя, отчество, телефон, 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e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-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mail</w:t>
      </w: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); 8) полное правильное наименование образовательной организации, её почтовый адрес и сайт. (Приложение № 2).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работа должна быть выполнена в том же году, в котором проводится Конкурс;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творческое оформление работы - визуализация идеи посредством цвета, форм, образов;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электронная версия работы отправляется вместе с заявкой на электронную почту Конкурса.</w:t>
      </w:r>
    </w:p>
    <w:p w:rsidR="00254A80" w:rsidRPr="00BA7E1F" w:rsidRDefault="00254A80" w:rsidP="00254A80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6.2.2. Каждая работа, представляемая на Всероссийский этап, должна сопровождаться соглашением родителей (родителя) или заменяющего его лица (официального представителя (для участников, не достигших совершеннолетия)) о передаче прав на использование работы МОО «Гармония мира» (Приложение 1).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6.3.2.  Работы, не соответствующие указанным требованиям, на Конкурс не принимаются и не возвращаются.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6.3.3.  Критерии оценивания притчи (Приложение 6).</w:t>
      </w:r>
    </w:p>
    <w:p w:rsidR="00254A80" w:rsidRPr="00BA7E1F" w:rsidRDefault="00254A80" w:rsidP="00254A80">
      <w:pPr>
        <w:spacing w:after="0" w:line="240" w:lineRule="auto"/>
        <w:ind w:left="185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6.4.     Номинация «СОЦИАЛЬНЫЙ ПРОЕКТ».</w:t>
      </w:r>
    </w:p>
    <w:p w:rsidR="00254A80" w:rsidRPr="00BA7E1F" w:rsidRDefault="00254A80" w:rsidP="00254A80">
      <w:p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6.4.1. Работы, присылаемые на Конкурс, должны соответствовать следующим требованиям: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социальный проект должен быть разработан группой обучающихся (командой).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на Конкурс отправляется портфолио социального проекта в электронном виде.</w:t>
      </w:r>
    </w:p>
    <w:p w:rsidR="00254A80" w:rsidRPr="00BA7E1F" w:rsidRDefault="00254A80" w:rsidP="00254A8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              6.4.2. Портфолио социального проекта включает:</w:t>
      </w:r>
    </w:p>
    <w:p w:rsidR="00254A80" w:rsidRPr="00BA7E1F" w:rsidRDefault="00254A80" w:rsidP="00254A80">
      <w:pPr>
        <w:spacing w:before="30" w:after="0" w:line="212" w:lineRule="atLeast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1)    демонстрационный блок;</w:t>
      </w:r>
    </w:p>
    <w:p w:rsidR="00254A80" w:rsidRPr="00BA7E1F" w:rsidRDefault="00254A80" w:rsidP="00254A80">
      <w:pPr>
        <w:spacing w:before="30" w:after="0" w:line="212" w:lineRule="atLeast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2)     документальный блок;</w:t>
      </w:r>
    </w:p>
    <w:p w:rsidR="00254A80" w:rsidRPr="00BA7E1F" w:rsidRDefault="00254A80" w:rsidP="00254A80">
      <w:pPr>
        <w:spacing w:before="30" w:after="0" w:line="212" w:lineRule="atLeast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3)    презентацию социального проекта, составленную на основе демонстрационного и документального блоков портфолио. 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Демонстрационный блок должен содержать фотографии, рисунки, схемы, диаграммы и другие материалы, помогающие образно и наглядно представить суть данного проекта.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Документальный блок должен содержать: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а) материалы, содержащие краткое описание и аргументы выбора проблемы проекта. Выбор проблемы на основе анализа статистики, материалов СМИ, нормативных документов по проблеме, личного сбора материала, в том числе, фото и видеоматериалов, взаимодействия с компетентными специалистами (работники профессиональных образовательных организаций, научные работники, ЖКО, СЭС, мед. учреждений и др.), с участием родителей, администрации образовательной организации и др.;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б) обзор альтернативных вариантов попыток решения проблемы кем-то другим;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в) пошаговый план действий (программу действий) по решению выбранной проблемы и изложение фактов ознакомления с ним представителей органов управления той территории, где решается выявленная проблема. Юридическая правомерность действий, предложений и их экономическое обоснование;</w:t>
      </w:r>
    </w:p>
    <w:p w:rsidR="00254A80" w:rsidRPr="00BA7E1F" w:rsidRDefault="00254A80" w:rsidP="00254A80">
      <w:pPr>
        <w:spacing w:before="30"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г) описание реализации плана действий (программы действий). Описание попытки осуществления реализации на практике полностью или частично своего варианта решения изученной проблемы (приложение фото и видеоматериалов) через подключение к реализации ресурсов сторонних организаций или через свое личное практическое участие.</w:t>
      </w:r>
    </w:p>
    <w:p w:rsidR="00254A80" w:rsidRPr="00BA7E1F" w:rsidRDefault="00254A80" w:rsidP="00254A80">
      <w:pPr>
        <w:spacing w:before="30" w:after="0" w:line="212" w:lineRule="atLeast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д) презентация социального проекта составляется на основе демонстрационного и документального блоков портфолио. В презентации должно быть последовательно, наглядно и чётко представлено изложение материала в соответствии с логикой проекта. Приветствуется озвучивание презентации по аналогии с очной защитой проекта.</w:t>
      </w:r>
    </w:p>
    <w:p w:rsidR="00254A80" w:rsidRPr="00BA7E1F" w:rsidRDefault="00254A80" w:rsidP="00254A80">
      <w:pPr>
        <w:spacing w:before="30" w:after="0" w:line="212" w:lineRule="atLeast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6.4.3. Критерии оценивания социального проекта (Приложение 7).</w:t>
      </w:r>
    </w:p>
    <w:p w:rsidR="00254A80" w:rsidRPr="00BA7E1F" w:rsidRDefault="00254A80" w:rsidP="00254A80">
      <w:pPr>
        <w:spacing w:before="30" w:after="0" w:line="212" w:lineRule="atLeast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before="30" w:after="0" w:line="212" w:lineRule="atLeast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6.5.    Номинация «СЕМЕЙНОЕ ТВОРЧЕСТВО».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6.5.1.  Работы, присылаемые на Конкурс, должны соответствовать следующим требованиям: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работы выполняются обучающимся любой возрастной категории вместе с членами его семьи по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подтемам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тематики «Семья» в любой из номинаций Конкурса: «РИСУНОК», «СТИХОТВОРЕНИЕ», «СОВРЕМЕННАЯ ПРИТЧА», «СОЦИАЛЬНЫЙ ПРОЕКТ»;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·        автор от своего имени комментирует соответствие идеи работы выбранной тематике и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Конкурса;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работы на Всероссийский этап отправляются по почте в оформленном автором виде в соответствии с требованиями, предъявляемыми к конкурсным работам из выбранной номинации;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работа должна быть выполнена в том же году, в котором проводится Конкурс;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·         творческое оформление работы - визуализация идеи посредством цвета, форм, образов;</w:t>
      </w:r>
    </w:p>
    <w:p w:rsidR="00254A80" w:rsidRPr="00BA7E1F" w:rsidRDefault="00254A80" w:rsidP="00254A80">
      <w:pPr>
        <w:spacing w:before="30" w:after="0" w:line="240" w:lineRule="auto"/>
        <w:ind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·         электронная версия работы отправляется вместе с заявкой на электронную почту Конкурса.</w:t>
      </w:r>
    </w:p>
    <w:p w:rsidR="00254A80" w:rsidRPr="00BA7E1F" w:rsidRDefault="00254A80" w:rsidP="00254A80">
      <w:pPr>
        <w:spacing w:after="0" w:line="240" w:lineRule="auto"/>
        <w:ind w:left="708" w:firstLine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6.5.2. Каждый оригинал работы, представляемый на Всероссийский этап, должен сопровождаться соглашением родителей (родителя) или заменяющего его лица (официального представителя (для участников, не достигших совершеннолетия)) о передаче прав на использование работы МОО «Гармония мира» (Приложение 1).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6.5.3.  Работы, не соответствующие указанным требованиям, на Конкурс не принимаются и не возвращаются.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6.5.4.  Критерии оценивания: в соответствии с выбранной номинацией с учётом замены критерия «Самостоятельность» на критерий «Участие обучающегося в совместном семейном творчестве не менее 30%».</w:t>
      </w:r>
    </w:p>
    <w:p w:rsidR="00254A80" w:rsidRPr="00BA7E1F" w:rsidRDefault="00254A80" w:rsidP="00254A80">
      <w:pPr>
        <w:spacing w:after="0" w:line="240" w:lineRule="auto"/>
        <w:ind w:left="1854" w:hanging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before="30" w:after="0" w:line="212" w:lineRule="atLeast"/>
        <w:ind w:left="675" w:hanging="675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  ПОДВЕДЕНИЕ ИТОГОВ КОНКУРСА</w:t>
      </w:r>
    </w:p>
    <w:p w:rsidR="00254A80" w:rsidRPr="00BA7E1F" w:rsidRDefault="00254A80" w:rsidP="00254A8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7.1 Итоги Всероссийского этапа Конкурса подводятся в срок до 1 мая 2019 года в Оргкомитете конкурса. Результаты Конкурса публикуются на официальном сайте 10 мая 2019 года.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7.2. Для оценки работ формируется жюри Всероссийского этапа Конкурса.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7.3. Работы, не прошедшие Региональный этап Конкурса, на заключительный этап не принимаются.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7.4. Конкурсные работы отбираются по 141 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подтеме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из 14 тематик в номинациях «Рисунок», «Стихотворение», «Современная притча», «Социальный проект», «Семейное творчество» в соответствии с базовыми национальными ценностями, закрепленными Конституцией Российской Федерации и ставшими основой для тематик Конкурса. В связи с этим предполагается укомплектовать все номинации для организации выставок, выпуска специальной литературы и учебно-методической литературы для проведения воспитательной работы в образовательных организациях.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7.5. Итоги Всероссийского этапа Конкурса публикуются на официальном сайте МОО «Гармония мира» </w:t>
      </w:r>
      <w:hyperlink r:id="rId9" w:history="1"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eastAsia="ru-RU"/>
          </w:rPr>
          <w:t>http://mooworldharmony.ru</w:t>
        </w:r>
      </w:hyperlink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7.6. Победители Конкурса получают диплом победителя.</w:t>
      </w:r>
    </w:p>
    <w:p w:rsidR="00254A80" w:rsidRPr="00BA7E1F" w:rsidRDefault="00254A80" w:rsidP="00254A80">
      <w:pPr>
        <w:spacing w:before="3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BA7E1F" w:rsidRDefault="00254A80" w:rsidP="00254A8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         Дополнительную информацию по условиям участия в Конкурсе можно получить по электронной почте e-</w:t>
      </w:r>
      <w:proofErr w:type="spellStart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mail</w:t>
      </w:r>
      <w:proofErr w:type="spellEnd"/>
      <w:r w:rsidRPr="00BA7E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: </w:t>
      </w:r>
      <w:hyperlink r:id="rId10" w:history="1"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val="en-US" w:eastAsia="ru-RU"/>
          </w:rPr>
          <w:t>harmonyworld</w:t>
        </w:r>
        <w:r w:rsidRPr="00BA7E1F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shd w:val="clear" w:color="auto" w:fill="FFFFFF"/>
            <w:lang w:eastAsia="ru-RU"/>
          </w:rPr>
          <w:t>@yandex.ru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1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Положение БНЦ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2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1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3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2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4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3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5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4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6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5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7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6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8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7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19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8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20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9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hyperlink r:id="rId21" w:tgtFrame="_blank" w:history="1">
        <w:r w:rsidRPr="002F4CF8">
          <w:rPr>
            <w:rFonts w:ascii="Times New Roman" w:eastAsia="Times New Roman" w:hAnsi="Times New Roman" w:cs="Times New Roman"/>
            <w:b/>
            <w:bCs/>
            <w:color w:val="60879C"/>
            <w:sz w:val="24"/>
            <w:szCs w:val="24"/>
            <w:u w:val="single"/>
            <w:shd w:val="clear" w:color="auto" w:fill="FFFFFF"/>
            <w:lang w:eastAsia="ru-RU"/>
          </w:rPr>
          <w:t>Приложение 10</w:t>
        </w:r>
      </w:hyperlink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Цвета по тематикам </w:t>
      </w:r>
    </w:p>
    <w:tbl>
      <w:tblPr>
        <w:tblW w:w="9806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3402"/>
        <w:gridCol w:w="4111"/>
      </w:tblGrid>
      <w:tr w:rsidR="00254A80" w:rsidRPr="002F4CF8" w:rsidTr="00254A80">
        <w:tc>
          <w:tcPr>
            <w:tcW w:w="2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Базовые национальные </w:t>
            </w:r>
            <w:proofErr w:type="gramStart"/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ценности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(</w:t>
            </w:r>
            <w:proofErr w:type="gramEnd"/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БНЦ)</w:t>
            </w:r>
          </w:p>
        </w:tc>
        <w:tc>
          <w:tcPr>
            <w:tcW w:w="75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Цвета паспарту и порядок расположения работ по цвету паспарту на выставке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Патриотизм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солидарность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оранжевый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Гражданственность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жёлтый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салатный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8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тёмно-зелёный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и творчество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голубой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Традиционные российские религии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фиолетовый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Человечество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66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сиреневый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и литература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бордовый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розовый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бежевый</w:t>
            </w:r>
          </w:p>
        </w:tc>
      </w:tr>
      <w:tr w:rsidR="00254A80" w:rsidRPr="002F4CF8" w:rsidTr="00254A80">
        <w:tc>
          <w:tcPr>
            <w:tcW w:w="2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10BC1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светло-зелёный</w:t>
            </w:r>
          </w:p>
        </w:tc>
      </w:tr>
    </w:tbl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4A80" w:rsidRPr="002F4CF8" w:rsidRDefault="00254A80" w:rsidP="00254A80">
      <w:pPr>
        <w:spacing w:before="3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F4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 </w:t>
      </w:r>
    </w:p>
    <w:tbl>
      <w:tblPr>
        <w:tblpPr w:leftFromText="180" w:rightFromText="180" w:vertAnchor="text"/>
        <w:tblW w:w="93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551"/>
        <w:gridCol w:w="1870"/>
        <w:gridCol w:w="2808"/>
      </w:tblGrid>
      <w:tr w:rsidR="00254A80" w:rsidRPr="002F4CF8" w:rsidTr="00254A80">
        <w:tc>
          <w:tcPr>
            <w:tcW w:w="93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                                                                       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:rsidR="00254A80" w:rsidRPr="002F4CF8" w:rsidRDefault="00254A80" w:rsidP="00254A80">
            <w:pPr>
              <w:spacing w:before="3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Положению</w:t>
            </w:r>
          </w:p>
          <w:p w:rsidR="00254A80" w:rsidRPr="002F4CF8" w:rsidRDefault="00254A80" w:rsidP="00254A80">
            <w:pPr>
              <w:spacing w:before="3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«01» </w:t>
            </w:r>
            <w:proofErr w:type="gramStart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сентября»  2018</w:t>
            </w:r>
            <w:proofErr w:type="gramEnd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254A80" w:rsidRPr="002F4CF8" w:rsidTr="00254A80">
        <w:tc>
          <w:tcPr>
            <w:tcW w:w="934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4A80" w:rsidRPr="002F4CF8" w:rsidRDefault="00254A80" w:rsidP="00254A80">
            <w:pPr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Цвета по тематикам БНЦ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красный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Патриотизм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Любовь к России.</w:t>
            </w:r>
          </w:p>
          <w:p w:rsidR="00254A80" w:rsidRPr="002F4CF8" w:rsidRDefault="00254A80" w:rsidP="00254A8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Любовь к своему народу.</w:t>
            </w:r>
          </w:p>
          <w:p w:rsidR="00254A80" w:rsidRPr="002F4CF8" w:rsidRDefault="00254A80" w:rsidP="00254A8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Любовь к своей малой родине.</w:t>
            </w:r>
          </w:p>
          <w:p w:rsidR="00254A80" w:rsidRPr="002F4CF8" w:rsidRDefault="00254A80" w:rsidP="00254A8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Служение Отечеству.</w:t>
            </w:r>
          </w:p>
          <w:p w:rsidR="00254A80" w:rsidRPr="002F4CF8" w:rsidRDefault="00254A80" w:rsidP="00254A80">
            <w:pPr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Гордость за свою страну.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синий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Наука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Ценность знания.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Стремление к истине.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Научная картина мира.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Научное исследование.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Научное открытие.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оранжевый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солидарность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Свобода личная.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Свобода национальная.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Доверие к людям.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Доверие к институтам государства.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Доверие к институтам гражданского общества.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Справедливость.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Милосердие.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Честь.</w:t>
            </w:r>
          </w:p>
          <w:p w:rsidR="00254A80" w:rsidRPr="002F4CF8" w:rsidRDefault="00254A80" w:rsidP="00254A80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Достоинство.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фиолетовый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Традиционные российские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религии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Представления о вере.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        Представления </w:t>
            </w:r>
            <w:proofErr w:type="gramStart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  духовности</w:t>
            </w:r>
            <w:proofErr w:type="gramEnd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Представления о религиозной жизни человека.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Представления о ценности религиозного мировоззрения.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Представления о толерантности.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Представление о красоте мира.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жёлтый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Гражданствен-</w:t>
            </w:r>
            <w:proofErr w:type="spellStart"/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Служение Отечеству.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Правовое государство.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Гражданское общество.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Закон.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Правопорядок.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 Поликультурный мир.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 Свобода совести.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 Свобода вероисповедания.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00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сиреневый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Человечество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Мир во всём мире.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Многообразие культур.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Многообразие народов.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Прогресс человечества.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Международное сотрудничество.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Толерантность.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</w:t>
            </w:r>
            <w:proofErr w:type="spellStart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Всечеловечность</w:t>
            </w:r>
            <w:proofErr w:type="spellEnd"/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Общечеловеческие ценности.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салатный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Природа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Эволюция.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Родная земля.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Заповедная природа.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Планета Земля.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Экологическое сознание.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 Любовь к природе.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 Любовь к животному миру.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 Верность представителей животного мира.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бордовый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Искусство и литература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Красота.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Гармония.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Духовный мир человека.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Нравственный выбор.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Смысл жизни.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 Любовь.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 Эстетическое развитие.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 Этическое развитие.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 Мудрость в устном народном творчестве.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 Героизм.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8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зелёный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Семья</w:t>
            </w:r>
          </w:p>
          <w:p w:rsidR="00254A80" w:rsidRPr="002F4CF8" w:rsidRDefault="00254A80" w:rsidP="00254A80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Любовь.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 Верность.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 Здоровье.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 Достаток.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 Воспитание.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 Уважение к родителям.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 Уважение к родным.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 Забота о старших.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 Забота о младших.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 Забота о продолжении рода.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     Родословная.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    Досуг.</w:t>
            </w:r>
          </w:p>
          <w:p w:rsidR="00254A80" w:rsidRPr="002F4CF8" w:rsidRDefault="00254A80" w:rsidP="0025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      Труд.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розовый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Здоровье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Здоровый образ жизни.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Здоровье физическое.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Здоровое питание.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Социально-психологическое.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Духовное здоровье.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Физическая культура.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Спорт.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Условия труда.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Условия быта.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Медицинская помощь.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    Окружающая среда.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   Экология.</w:t>
            </w:r>
          </w:p>
        </w:tc>
      </w:tr>
      <w:tr w:rsidR="00254A80" w:rsidRPr="002F4CF8" w:rsidTr="00254A80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голубой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Труд и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творчество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Уважение к труду.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Трудолюбие.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Творчество.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Народное творчество.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        Профессиональное творчество.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Изобретение.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Созидание.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Целеустремлённость.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Настойчивость.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Вдохновение.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    Открытие.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  Выбор профессии.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белый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Знание.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Компетентность.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Самоопределение в образовании.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Самореализация в образовании.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Воспитание.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        Обучение.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Развитие.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Накопление человеческого капитала.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Образование в течение жизни.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 Профессиональное самоопределение.</w:t>
            </w:r>
          </w:p>
        </w:tc>
      </w:tr>
      <w:tr w:rsidR="00254A80" w:rsidRPr="002F4CF8" w:rsidTr="00254A80">
        <w:trPr>
          <w:trHeight w:val="97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бежевый</w:t>
            </w:r>
          </w:p>
          <w:p w:rsidR="00254A80" w:rsidRPr="002F4CF8" w:rsidRDefault="00254A80" w:rsidP="00254A80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Духовный мир человека.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Нравственный выбор.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Смысл жизни.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Любовь.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Дружба.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Самореализация.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Познание себя.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Уникальность.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Коммуникабельность.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    Коллективизм.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    Любовь к своей профессии.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   Качество жизни.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     Родной язык.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     Ответственность.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     Благодарность.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      Человеческое достоинство.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     Права человека.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     Обязанности человека.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     Героизм.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     Преданность.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10BC1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светло-зелёный</w:t>
            </w:r>
          </w:p>
          <w:p w:rsidR="00254A80" w:rsidRPr="002F4CF8" w:rsidRDefault="00254A80" w:rsidP="00254A8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254A80" w:rsidRPr="002F4CF8" w:rsidRDefault="00254A80" w:rsidP="00254A80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Жизнь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Красота.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Гармония.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Добро.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  Истина.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   Мудрость жизни.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    Счастье.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    Радость.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    Любовь.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    Верность.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жизни.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Цельность(единство).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Справедливость.</w:t>
            </w:r>
          </w:p>
          <w:p w:rsidR="00254A80" w:rsidRPr="002F4CF8" w:rsidRDefault="00254A80" w:rsidP="00254A80">
            <w:pPr>
              <w:spacing w:after="0" w:line="240" w:lineRule="auto"/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4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15.  </w:t>
            </w:r>
            <w:r w:rsidRPr="002F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Простота.</w:t>
            </w:r>
          </w:p>
        </w:tc>
      </w:tr>
    </w:tbl>
    <w:p w:rsidR="00254A80" w:rsidRPr="002F4CF8" w:rsidRDefault="00254A80" w:rsidP="00254A80">
      <w:pPr>
        <w:rPr>
          <w:rFonts w:ascii="Times New Roman" w:hAnsi="Times New Roman" w:cs="Times New Roman"/>
          <w:sz w:val="24"/>
          <w:szCs w:val="24"/>
        </w:rPr>
      </w:pPr>
    </w:p>
    <w:p w:rsidR="00B350B9" w:rsidRPr="00DF6725" w:rsidRDefault="00B350B9" w:rsidP="007C5D90">
      <w:pPr>
        <w:rPr>
          <w:rFonts w:ascii="Times New Roman" w:hAnsi="Times New Roman" w:cs="Times New Roman"/>
          <w:sz w:val="24"/>
          <w:szCs w:val="24"/>
        </w:rPr>
      </w:pPr>
    </w:p>
    <w:sectPr w:rsidR="00B350B9" w:rsidRPr="00DF6725" w:rsidSect="00792A7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794F96"/>
    <w:multiLevelType w:val="hybridMultilevel"/>
    <w:tmpl w:val="4624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90"/>
    <w:rsid w:val="00026E0D"/>
    <w:rsid w:val="00043928"/>
    <w:rsid w:val="000965DF"/>
    <w:rsid w:val="00254A80"/>
    <w:rsid w:val="00270505"/>
    <w:rsid w:val="002B5C9F"/>
    <w:rsid w:val="002E1C48"/>
    <w:rsid w:val="002E7E43"/>
    <w:rsid w:val="002F667D"/>
    <w:rsid w:val="00385E5E"/>
    <w:rsid w:val="00413954"/>
    <w:rsid w:val="004B0BF3"/>
    <w:rsid w:val="00561585"/>
    <w:rsid w:val="006D5DA8"/>
    <w:rsid w:val="00792A71"/>
    <w:rsid w:val="007C5D90"/>
    <w:rsid w:val="0085431B"/>
    <w:rsid w:val="00865B72"/>
    <w:rsid w:val="008A617D"/>
    <w:rsid w:val="008F1545"/>
    <w:rsid w:val="009955C4"/>
    <w:rsid w:val="009A15DB"/>
    <w:rsid w:val="009B346E"/>
    <w:rsid w:val="009E035A"/>
    <w:rsid w:val="00A24C46"/>
    <w:rsid w:val="00A24F77"/>
    <w:rsid w:val="00A279CA"/>
    <w:rsid w:val="00A42A99"/>
    <w:rsid w:val="00A43064"/>
    <w:rsid w:val="00A57FD3"/>
    <w:rsid w:val="00B350B9"/>
    <w:rsid w:val="00BA31FA"/>
    <w:rsid w:val="00BA7E1F"/>
    <w:rsid w:val="00C331CA"/>
    <w:rsid w:val="00C77EE7"/>
    <w:rsid w:val="00D17C0A"/>
    <w:rsid w:val="00DE5131"/>
    <w:rsid w:val="00DF6725"/>
    <w:rsid w:val="00E50531"/>
    <w:rsid w:val="00F0031D"/>
    <w:rsid w:val="00F3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C6E1F-B0AF-4C2C-AA78-0884730B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5D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5D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5D90"/>
  </w:style>
  <w:style w:type="paragraph" w:styleId="a4">
    <w:name w:val="Body Text"/>
    <w:basedOn w:val="a"/>
    <w:link w:val="a5"/>
    <w:uiPriority w:val="99"/>
    <w:unhideWhenUsed/>
    <w:rsid w:val="000965DF"/>
    <w:pPr>
      <w:widowControl w:val="0"/>
      <w:shd w:val="clear" w:color="auto" w:fill="FFFFFF"/>
      <w:spacing w:after="240" w:line="272" w:lineRule="exact"/>
      <w:jc w:val="both"/>
    </w:pPr>
    <w:rPr>
      <w:rFonts w:ascii="Calibri" w:eastAsia="Times New Roman" w:hAnsi="Calibri" w:cs="Calibri"/>
      <w:sz w:val="21"/>
      <w:szCs w:val="21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0965DF"/>
    <w:rPr>
      <w:rFonts w:ascii="Calibri" w:eastAsia="Times New Roman" w:hAnsi="Calibri" w:cs="Calibri"/>
      <w:sz w:val="21"/>
      <w:szCs w:val="21"/>
      <w:shd w:val="clear" w:color="auto" w:fill="FFFFFF"/>
      <w:lang w:eastAsia="ru-RU"/>
    </w:rPr>
  </w:style>
  <w:style w:type="character" w:customStyle="1" w:styleId="19">
    <w:name w:val="Основной текст (19)_"/>
    <w:link w:val="190"/>
    <w:uiPriority w:val="99"/>
    <w:locked/>
    <w:rsid w:val="000965DF"/>
    <w:rPr>
      <w:rFonts w:ascii="Calibri" w:hAnsi="Calibri" w:cs="Calibri"/>
      <w:sz w:val="26"/>
      <w:szCs w:val="26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0965DF"/>
    <w:pPr>
      <w:widowControl w:val="0"/>
      <w:shd w:val="clear" w:color="auto" w:fill="FFFFFF"/>
      <w:spacing w:after="0" w:line="312" w:lineRule="exact"/>
      <w:jc w:val="center"/>
    </w:pPr>
    <w:rPr>
      <w:rFonts w:ascii="Calibri" w:hAnsi="Calibri" w:cs="Calibri"/>
      <w:sz w:val="26"/>
      <w:szCs w:val="26"/>
    </w:rPr>
  </w:style>
  <w:style w:type="character" w:customStyle="1" w:styleId="4">
    <w:name w:val="Заголовок №4_"/>
    <w:link w:val="40"/>
    <w:uiPriority w:val="99"/>
    <w:locked/>
    <w:rsid w:val="000965DF"/>
    <w:rPr>
      <w:rFonts w:ascii="Calibri" w:hAnsi="Calibri" w:cs="Calibri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0965DF"/>
    <w:pPr>
      <w:widowControl w:val="0"/>
      <w:shd w:val="clear" w:color="auto" w:fill="FFFFFF"/>
      <w:spacing w:after="0" w:line="312" w:lineRule="exact"/>
      <w:jc w:val="center"/>
      <w:outlineLvl w:val="3"/>
    </w:pPr>
    <w:rPr>
      <w:rFonts w:ascii="Calibri" w:hAnsi="Calibri" w:cs="Calibri"/>
      <w:i/>
      <w:iCs/>
    </w:rPr>
  </w:style>
  <w:style w:type="character" w:customStyle="1" w:styleId="413pt">
    <w:name w:val="Заголовок №4 + 13 pt"/>
    <w:aliases w:val="Не курсив"/>
    <w:uiPriority w:val="99"/>
    <w:rsid w:val="000965DF"/>
    <w:rPr>
      <w:rFonts w:ascii="Calibri" w:hAnsi="Calibri" w:cs="Calibri" w:hint="default"/>
      <w:i w:val="0"/>
      <w:iCs w:val="0"/>
      <w:strike w:val="0"/>
      <w:dstrike w:val="0"/>
      <w:sz w:val="26"/>
      <w:szCs w:val="26"/>
      <w:u w:val="none"/>
      <w:effect w:val="none"/>
    </w:rPr>
  </w:style>
  <w:style w:type="character" w:customStyle="1" w:styleId="1">
    <w:name w:val="Основной текст Знак1"/>
    <w:uiPriority w:val="99"/>
    <w:locked/>
    <w:rsid w:val="000965DF"/>
    <w:rPr>
      <w:rFonts w:ascii="Calibri" w:hAnsi="Calibri" w:cs="Calibri" w:hint="default"/>
      <w:sz w:val="21"/>
      <w:szCs w:val="21"/>
      <w:shd w:val="clear" w:color="auto" w:fill="FFFFFF"/>
    </w:rPr>
  </w:style>
  <w:style w:type="character" w:styleId="a6">
    <w:name w:val="Hyperlink"/>
    <w:basedOn w:val="a0"/>
    <w:uiPriority w:val="99"/>
    <w:semiHidden/>
    <w:unhideWhenUsed/>
    <w:rsid w:val="00A43064"/>
    <w:rPr>
      <w:color w:val="0000FF"/>
      <w:u w:val="single"/>
    </w:rPr>
  </w:style>
  <w:style w:type="character" w:customStyle="1" w:styleId="6">
    <w:name w:val="Основной текст (6)"/>
    <w:basedOn w:val="a0"/>
    <w:uiPriority w:val="99"/>
    <w:rsid w:val="004B0BF3"/>
    <w:rPr>
      <w:rFonts w:ascii="Times New Roman" w:hAnsi="Times New Roman" w:cs="Times New Roman"/>
      <w:spacing w:val="10"/>
      <w:u w:val="none"/>
    </w:rPr>
  </w:style>
  <w:style w:type="paragraph" w:styleId="a7">
    <w:name w:val="Balloon Text"/>
    <w:basedOn w:val="a"/>
    <w:link w:val="a8"/>
    <w:uiPriority w:val="99"/>
    <w:semiHidden/>
    <w:unhideWhenUsed/>
    <w:rsid w:val="00385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5E5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13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monyworld@yandex.ru" TargetMode="External"/><Relationship Id="rId13" Type="http://schemas.openxmlformats.org/officeDocument/2006/relationships/hyperlink" Target="http://mooworldharmony.ru/DswMedia/prilojenie24.docx" TargetMode="External"/><Relationship Id="rId18" Type="http://schemas.openxmlformats.org/officeDocument/2006/relationships/hyperlink" Target="http://mooworldharmony.ru/DswMedia/prilojenie74.doc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ooworldharmony.ru/DswMedia/prilojenie10.docx" TargetMode="External"/><Relationship Id="rId7" Type="http://schemas.openxmlformats.org/officeDocument/2006/relationships/hyperlink" Target="mailto:harmonyworld@yandex.ru" TargetMode="External"/><Relationship Id="rId12" Type="http://schemas.openxmlformats.org/officeDocument/2006/relationships/hyperlink" Target="http://mooworldharmony.ru/DswMedia/prilojenie14.docx" TargetMode="External"/><Relationship Id="rId17" Type="http://schemas.openxmlformats.org/officeDocument/2006/relationships/hyperlink" Target="http://mooworldharmony.ru/DswMedia/prilojenie64.docx" TargetMode="External"/><Relationship Id="rId2" Type="http://schemas.openxmlformats.org/officeDocument/2006/relationships/styles" Target="styles.xml"/><Relationship Id="rId16" Type="http://schemas.openxmlformats.org/officeDocument/2006/relationships/hyperlink" Target="http://mooworldharmony.ru/DswMedia/prilojenie54.docx" TargetMode="External"/><Relationship Id="rId20" Type="http://schemas.openxmlformats.org/officeDocument/2006/relationships/hyperlink" Target="http://mooworldharmony.ru/DswMedia/prilojenie9pocvetam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oworldharmony.ru/" TargetMode="External"/><Relationship Id="rId11" Type="http://schemas.openxmlformats.org/officeDocument/2006/relationships/hyperlink" Target="http://mooworldharmony.ru/DswMedia/polojeniebnciv2018-2019.pdf" TargetMode="External"/><Relationship Id="rId5" Type="http://schemas.openxmlformats.org/officeDocument/2006/relationships/hyperlink" Target="http://www.dagminobr.ru/storage/files/2016/pismo/pismo_8447_priloj.pdf" TargetMode="External"/><Relationship Id="rId15" Type="http://schemas.openxmlformats.org/officeDocument/2006/relationships/hyperlink" Target="http://mooworldharmony.ru/DswMedia/prilojenie44.docx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harmonyworld@yandex.ru" TargetMode="External"/><Relationship Id="rId19" Type="http://schemas.openxmlformats.org/officeDocument/2006/relationships/hyperlink" Target="http://mooworldharmony.ru/DswMedia/prilojenie84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oworldharmony.ru/" TargetMode="External"/><Relationship Id="rId14" Type="http://schemas.openxmlformats.org/officeDocument/2006/relationships/hyperlink" Target="http://mooworldharmony.ru/DswMedia/prilojenie34.do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5715</Words>
  <Characters>32581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2018-11-07T10:47:00Z</cp:lastPrinted>
  <dcterms:created xsi:type="dcterms:W3CDTF">2018-11-07T10:58:00Z</dcterms:created>
  <dcterms:modified xsi:type="dcterms:W3CDTF">2018-11-07T10:58:00Z</dcterms:modified>
</cp:coreProperties>
</file>