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E87B34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B34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6</w:t>
      </w:r>
      <w:r w:rsidR="00DA1365">
        <w:rPr>
          <w:rFonts w:ascii="Times New Roman" w:hAnsi="Times New Roman" w:cs="Times New Roman"/>
          <w:b/>
          <w:sz w:val="24"/>
          <w:szCs w:val="24"/>
        </w:rPr>
        <w:t>3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7B34">
        <w:rPr>
          <w:rFonts w:ascii="Times New Roman" w:hAnsi="Times New Roman" w:cs="Times New Roman"/>
          <w:b/>
          <w:sz w:val="24"/>
          <w:szCs w:val="24"/>
        </w:rPr>
        <w:t>от 2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5</w:t>
      </w:r>
      <w:r w:rsidRPr="00E87B34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DA1365" w:rsidRPr="00DA1365" w:rsidRDefault="00DA1365" w:rsidP="00DA13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A13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международного тематического  конкурса, посвященного достопримечательностям городов и районов Российской Федерации и их зарубежных побратимских и партнерских территорий «# Узнай мир»</w:t>
      </w:r>
    </w:p>
    <w:p w:rsidR="00DA1365" w:rsidRPr="00DA1365" w:rsidRDefault="00DA1365" w:rsidP="001E0682">
      <w:pPr>
        <w:ind w:firstLine="567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F26817" w:rsidRPr="00DA1365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1365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E0682" w:rsidRPr="00DA1365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1365" w:rsidRPr="00DA1365" w:rsidRDefault="008B0E61" w:rsidP="00DA1365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365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DA1365" w:rsidRPr="00DA1365">
        <w:rPr>
          <w:rFonts w:ascii="Times New Roman" w:hAnsi="Times New Roman" w:cs="Times New Roman"/>
          <w:sz w:val="24"/>
          <w:szCs w:val="24"/>
        </w:rPr>
        <w:t>№ 06-1943/06-18/19 от 25 февраля 2019 г.</w:t>
      </w:r>
      <w:r w:rsidR="00DA1365">
        <w:rPr>
          <w:rFonts w:ascii="Times New Roman" w:hAnsi="Times New Roman" w:cs="Times New Roman"/>
          <w:sz w:val="24"/>
          <w:szCs w:val="24"/>
        </w:rPr>
        <w:t xml:space="preserve"> </w:t>
      </w:r>
      <w:r w:rsidR="00235B65" w:rsidRPr="00DA1365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DA1365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DA1365">
        <w:rPr>
          <w:rFonts w:ascii="Times New Roman" w:hAnsi="Times New Roman" w:cs="Times New Roman"/>
          <w:sz w:val="24"/>
          <w:szCs w:val="24"/>
        </w:rPr>
        <w:t>»</w:t>
      </w:r>
      <w:r w:rsidR="00A57FFC" w:rsidRPr="00DA1365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DA1365">
        <w:rPr>
          <w:rFonts w:ascii="Times New Roman" w:hAnsi="Times New Roman" w:cs="Times New Roman"/>
          <w:sz w:val="24"/>
          <w:szCs w:val="24"/>
        </w:rPr>
        <w:t xml:space="preserve"> </w:t>
      </w:r>
      <w:r w:rsidR="00DA1365"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проведении международного тематического  конкурса, посвященного достопримечательностям городов и районов </w:t>
      </w:r>
      <w:proofErr w:type="spellStart"/>
      <w:r w:rsidR="00DA1365"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Росссийской</w:t>
      </w:r>
      <w:proofErr w:type="spellEnd"/>
      <w:r w:rsidR="00DA1365"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и их зарубежных побратимских и партнерских территорий «# Узнай мир. Начни с побратимов» (далее - Конкурс).</w:t>
      </w:r>
    </w:p>
    <w:p w:rsidR="00DA1365" w:rsidRDefault="00DA1365" w:rsidP="00DA1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является очередным этапом проекта</w:t>
      </w:r>
      <w:proofErr w:type="gramStart"/>
      <w:r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# У</w:t>
      </w:r>
      <w:proofErr w:type="gramEnd"/>
      <w:r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 Россию – победителя федерального конкурса «Доброволец России-2018», входившего в платформу «Россия – страна возможностей».</w:t>
      </w:r>
    </w:p>
    <w:p w:rsidR="006F3C38" w:rsidRPr="00DA1365" w:rsidRDefault="006F3C38" w:rsidP="00DA1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конкурсе размещена на сайте </w:t>
      </w:r>
      <w:r w:rsidRPr="006F3C38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https://russkiymir.ru/events/251856/</w:t>
      </w:r>
    </w:p>
    <w:p w:rsidR="00DA1365" w:rsidRPr="00DA1365" w:rsidRDefault="00DA1365" w:rsidP="00DA1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данную информацию до педагогов.</w:t>
      </w:r>
    </w:p>
    <w:p w:rsidR="00DA1365" w:rsidRPr="00DA1365" w:rsidRDefault="00DA1365" w:rsidP="00DA13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A1365" w:rsidRPr="00DA1365" w:rsidRDefault="00DA1365" w:rsidP="00DA13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6" w:history="1">
        <w:r w:rsidRPr="00DA136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5 л. в 1 экз.</w:t>
        </w:r>
      </w:hyperlink>
    </w:p>
    <w:p w:rsidR="00DA1365" w:rsidRPr="00DA1365" w:rsidRDefault="00DA1365" w:rsidP="00DA1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E87B34" w:rsidRDefault="00E87B34" w:rsidP="00DA1365">
      <w:pPr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87B3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35B65" w:rsidRPr="00235B65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Default="006F3C38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C38" w:rsidRPr="006F3C38" w:rsidRDefault="006F3C38" w:rsidP="006F3C38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Со 2 марта по 31 мая 2019 года будет проходить второй тур конкурса</w:t>
      </w:r>
      <w:proofErr w:type="gramStart"/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6F3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</w:t>
      </w:r>
      <w:proofErr w:type="gramEnd"/>
      <w:r w:rsidRPr="006F3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знай мир. Начни с побратимов</w:t>
      </w:r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 </w:t>
      </w:r>
      <w:proofErr w:type="gramStart"/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новыми</w:t>
      </w:r>
      <w:proofErr w:type="gramEnd"/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призовым фондом! Приглашаем к участию в </w:t>
      </w:r>
      <w:proofErr w:type="gramStart"/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конкурсе</w:t>
      </w:r>
      <w:proofErr w:type="gramEnd"/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опытных участников, так и новичков!!!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6"/>
        <w:gridCol w:w="8655"/>
      </w:tblGrid>
      <w:tr w:rsidR="006F3C38" w:rsidRPr="006F3C38" w:rsidTr="006F3C38">
        <w:tc>
          <w:tcPr>
            <w:tcW w:w="0" w:type="auto"/>
            <w:tcBorders>
              <w:right w:val="single" w:sz="6" w:space="0" w:color="AAAAAA"/>
            </w:tcBorders>
            <w:shd w:val="clear" w:color="auto" w:fill="EEF3E2"/>
            <w:noWrap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6F3C38" w:rsidRPr="006F3C38" w:rsidRDefault="006F3C38" w:rsidP="006F3C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Язык:</w:t>
            </w:r>
          </w:p>
        </w:tc>
        <w:tc>
          <w:tcPr>
            <w:tcW w:w="15609" w:type="dxa"/>
            <w:tcBorders>
              <w:top w:val="nil"/>
              <w:left w:val="nil"/>
              <w:bottom w:val="nil"/>
              <w:right w:val="nil"/>
            </w:tcBorders>
            <w:shd w:val="clear" w:color="auto" w:fill="F6F9ED"/>
            <w:tcMar>
              <w:top w:w="60" w:type="dxa"/>
              <w:left w:w="216" w:type="dxa"/>
              <w:bottom w:w="60" w:type="dxa"/>
              <w:right w:w="216" w:type="dxa"/>
            </w:tcMar>
            <w:vAlign w:val="center"/>
            <w:hideMark/>
          </w:tcPr>
          <w:p w:rsidR="006F3C38" w:rsidRPr="006F3C38" w:rsidRDefault="006F3C38" w:rsidP="006F3C3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русский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7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العربية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8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Deutsch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9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English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10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español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11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français</w:t>
              </w:r>
              <w:proofErr w:type="gramEnd"/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12" w:history="1">
              <w:r w:rsidRPr="006F3C38">
                <w:rPr>
                  <w:rFonts w:ascii="Times New Roman" w:eastAsia="MS Gothic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日本語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13" w:history="1">
              <w:r w:rsidRPr="006F3C38">
                <w:rPr>
                  <w:rFonts w:ascii="Times New Roman" w:eastAsia="Times New Roman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татарча/tatarça</w:t>
              </w:r>
            </w:hyperlink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r w:rsidRPr="006F3C38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·</w:t>
            </w:r>
            <w:r w:rsidRPr="006F3C3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hyperlink r:id="rId14" w:history="1">
              <w:r w:rsidRPr="006F3C38">
                <w:rPr>
                  <w:rFonts w:ascii="Times New Roman" w:eastAsia="MS Gothic" w:hAnsi="Times New Roman" w:cs="Times New Roman"/>
                  <w:color w:val="663366"/>
                  <w:sz w:val="24"/>
                  <w:szCs w:val="24"/>
                  <w:u w:val="single"/>
                  <w:lang w:eastAsia="ru-RU"/>
                </w:rPr>
                <w:t>中文</w:t>
              </w:r>
            </w:hyperlink>
          </w:p>
        </w:tc>
      </w:tr>
    </w:tbl>
    <w:p w:rsidR="006F3C38" w:rsidRPr="006F3C38" w:rsidRDefault="006F3C38" w:rsidP="006F3C38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Узнай мир. Начни с побратимов</w:t>
      </w:r>
    </w:p>
    <w:p w:rsidR="006F3C38" w:rsidRPr="006F3C38" w:rsidRDefault="006F3C38" w:rsidP="006F3C38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noProof/>
          <w:color w:val="0B0080"/>
          <w:sz w:val="24"/>
          <w:szCs w:val="24"/>
          <w:lang w:eastAsia="ru-RU"/>
        </w:rPr>
        <w:drawing>
          <wp:inline distT="0" distB="0" distL="0" distR="0" wp14:anchorId="3EA572C5" wp14:editId="6C30BBB1">
            <wp:extent cx="3762375" cy="2009775"/>
            <wp:effectExtent l="0" t="0" r="9525" b="9525"/>
            <wp:docPr id="1" name="Рисунок 1" descr="Twin town sign Oskarshamn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in town sign Oskarshamn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3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6F3C38">
        <w:rPr>
          <w:rFonts w:ascii="Times New Roman" w:eastAsia="Times New Roman" w:hAnsi="Times New Roman" w:cs="Times New Roman"/>
          <w:noProof/>
          <w:color w:val="0B0080"/>
          <w:sz w:val="24"/>
          <w:szCs w:val="24"/>
          <w:lang w:eastAsia="ru-RU"/>
        </w:rPr>
        <w:drawing>
          <wp:inline distT="0" distB="0" distL="0" distR="0" wp14:anchorId="249D641F" wp14:editId="4516C59D">
            <wp:extent cx="3857625" cy="2038350"/>
            <wp:effectExtent l="0" t="0" r="9525" b="0"/>
            <wp:docPr id="2" name="Рисунок 2" descr="Smolny Monastery 0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olny Monastery 0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Узнай мир. Начни с побратимов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— тематический конкурс-марафон по созданию и доработке статей, посвящённых достопримечательностям городов и районов Российской Федерации и их зарубежных побратимских и партнёрских территорий. Города-побратимы и партнёрские территории - это территории, между которыми установлены постоянные дружественные связи для взаимного ознакомления с жизнью, историей и культурой друг друга.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Примеры достопримечательностей: памятники, музеи и галереи, ботанические сады, здания и сооружения (например, мельницы, курганы, мосты), национальные парки и заповедники, леса, парки развлечений, карнавалы и ярмарки, фестивали, концерты, церемонии, спектакли, места, описанные в литературных произведениях, места исторических событий, места съемок кинокартин, места проживания значимых личностей и тому подобное.</w:t>
      </w:r>
      <w:proofErr w:type="gramEnd"/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 регистрации в конкурсе подробно написано в разделе правила, расположенном немного ниже!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Номинации конкурса: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Номинация #1 — «Достопримечательности зарубежных побратимов. Статьи на русском языке»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lastRenderedPageBreak/>
        <w:t>Номинация #2 — «Достопримечательности российских городов и районов, имеющих зарубежных побратимов. Статьи на официальных языках стран и регионов, в которых расположены эти зарубежные побратимы»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Номинация #3 — «Статьи на языках народов России (кроме русского) о достопримечательностях зарубежных побратимов»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Номинация #4 — «Свободные иллюстрации достопримечательностей российских и зарубежных побратимов»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Номинация #5 — «Энциклопедический контент»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К создаваемым авторитетным источникам могут относиться следующие: сайты СМИ, в том числе электронные версии газет, сайты органов исполнительной и представительной власти муниципальных образований (администраций или Дум, Советов, Собраний депутатов), сайты учреждений образования (в том числе школьных музеев), библиотек, клубов, музеев, некоммерческих организаций, печатные издания (публикации в книгах, журналах, газетах).</w:t>
      </w:r>
      <w:proofErr w:type="gramEnd"/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Номинация #6 — «Лучшая команда. Вводится для мотивации участия в конкурсе групп участников обучающих мероприятий. В данной номинации могут быть определены победители среди следующих команд следующей направленности: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городская команда информационных волонтёров - активистов побратимского движения,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районная команда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вузовская команда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команда организации профессионального образования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школьная команда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корпоративная команда</w:t>
      </w:r>
    </w:p>
    <w:p w:rsidR="006F3C38" w:rsidRPr="006F3C38" w:rsidRDefault="006F3C38" w:rsidP="006F3C38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Лучшая команда редакции СМИ.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Специальные номинации</w:t>
      </w:r>
    </w:p>
    <w:p w:rsidR="006F3C38" w:rsidRPr="006F3C38" w:rsidRDefault="006F3C38" w:rsidP="006F3C38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spellStart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Спецноминация</w:t>
      </w:r>
      <w:proofErr w:type="spellEnd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«</w:t>
      </w:r>
      <w:proofErr w:type="spellStart"/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Rostov</w:t>
      </w:r>
      <w:proofErr w:type="spellEnd"/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</w:t>
      </w:r>
      <w:proofErr w:type="spellStart"/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region</w:t>
      </w:r>
      <w:proofErr w:type="spellEnd"/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»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— «Лучшие статьи о достопримечательностях городов-побратимов и партнёрских территорий городов и районов Ростовской области».﻿ Победителями будут считаться авторы наибольшего количества статей (1 победитель среди статей на русском языке и 1 победитель среди статей на остальных языках).</w:t>
      </w:r>
    </w:p>
    <w:p w:rsidR="006F3C38" w:rsidRPr="006F3C38" w:rsidRDefault="006F3C38" w:rsidP="006F3C38">
      <w:pPr>
        <w:numPr>
          <w:ilvl w:val="0"/>
          <w:numId w:val="3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spellStart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Спецноминация</w:t>
      </w:r>
      <w:proofErr w:type="spellEnd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«Новичок»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— «Новые статьи, созданные информационными волонтёрами-конкурсантами, впервые ставшими авторами или редакторами статей Википедии в 2018 и 2019 году».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Бонусные баллы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предоставляются за следующие содержательные действия:</w:t>
      </w:r>
    </w:p>
    <w:p w:rsidR="006F3C38" w:rsidRPr="006F3C38" w:rsidRDefault="006F3C38" w:rsidP="006F3C38">
      <w:pPr>
        <w:numPr>
          <w:ilvl w:val="0"/>
          <w:numId w:val="4"/>
        </w:numPr>
        <w:shd w:val="clear" w:color="auto" w:fill="FFFFFF"/>
        <w:spacing w:before="100" w:beforeAutospacing="1" w:after="24" w:line="288" w:lineRule="atLeast"/>
        <w:ind w:left="62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Статьи, посвящённые достопримечательностям малых и средних населенных пунктов получают</w:t>
      </w:r>
      <w:proofErr w:type="gramEnd"/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(двойной балл). К малым и средним населенным пунктам, относятся населённые пункты с численностью населения, </w:t>
      </w: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не превышающей 100 000 человек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Конкурс проводится </w:t>
      </w:r>
      <w:r w:rsidRPr="006F3C3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с 1 ноября 2018 года по 1 марта 2019 года</w:t>
      </w: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включительно.</w:t>
      </w:r>
    </w:p>
    <w:p w:rsidR="006F3C38" w:rsidRPr="006F3C38" w:rsidRDefault="006F3C38" w:rsidP="006F3C38">
      <w:pPr>
        <w:shd w:val="clear" w:color="auto" w:fill="FFFFFF"/>
        <w:spacing w:before="120" w:after="120" w:line="288" w:lineRule="atLeast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Для выбора тем конкурсанты могут использовать </w:t>
      </w:r>
      <w:hyperlink r:id="rId19" w:tooltip="Конкурсы/Узнай мир. Начни с побратимов/Словник" w:history="1">
        <w:r w:rsidRPr="006F3C38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u w:val="single"/>
            <w:lang w:eastAsia="ru-RU"/>
          </w:rPr>
          <w:t>Словник</w:t>
        </w:r>
      </w:hyperlink>
      <w:r w:rsidRPr="006F3C3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6F3C38" w:rsidRPr="006F3C38" w:rsidRDefault="006F3C38" w:rsidP="006F3C38">
      <w:pPr>
        <w:pBdr>
          <w:bottom w:val="single" w:sz="6" w:space="0" w:color="A2A9B1"/>
        </w:pBdr>
        <w:shd w:val="clear" w:color="auto" w:fill="F0F0F0"/>
        <w:spacing w:before="240" w:after="60" w:line="240" w:lineRule="auto"/>
        <w:textAlignment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 Конкурсу допускаются все зарегистрированные в </w:t>
      </w:r>
      <w:hyperlink r:id="rId20" w:tooltip="w:ВП:Заглавная страница" w:history="1">
        <w:r w:rsidRPr="006F3C38">
          <w:rPr>
            <w:rFonts w:ascii="Times New Roman" w:eastAsia="Times New Roman" w:hAnsi="Times New Roman" w:cs="Times New Roman"/>
            <w:color w:val="663366"/>
            <w:sz w:val="24"/>
            <w:szCs w:val="24"/>
            <w:u w:val="single"/>
            <w:lang w:eastAsia="ru-RU"/>
          </w:rPr>
          <w:t>Википедии участники</w:t>
        </w:r>
      </w:hyperlink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(время регистрации не имеет значения).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конкурсант принимает участие в Конкурсе только с одной учётной записи.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Конкурсу допускаются статьи, соответствующие следующим критериям:</w:t>
      </w:r>
    </w:p>
    <w:p w:rsidR="006F3C38" w:rsidRPr="006F3C38" w:rsidRDefault="006F3C38" w:rsidP="006F3C38">
      <w:pPr>
        <w:numPr>
          <w:ilvl w:val="1"/>
          <w:numId w:val="5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Новая статья должна быть написана в период с 1 ноября 2018 года по 1 марта 2019 года.</w:t>
      </w:r>
    </w:p>
    <w:p w:rsidR="006F3C38" w:rsidRPr="006F3C38" w:rsidRDefault="006F3C38" w:rsidP="006F3C38">
      <w:pPr>
        <w:numPr>
          <w:ilvl w:val="1"/>
          <w:numId w:val="5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должна быть начата участником Конкурса, её объём должен составлять минимум 2000 байт и минимум 150 слов.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Конкурсу допускаются доработки статей, соответствующие следующим критериям:</w:t>
      </w:r>
    </w:p>
    <w:p w:rsidR="006F3C38" w:rsidRPr="006F3C38" w:rsidRDefault="006F3C38" w:rsidP="006F3C38">
      <w:pPr>
        <w:numPr>
          <w:ilvl w:val="1"/>
          <w:numId w:val="5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Минимальное количество слов в дополнение ранее созданной статьи — 150 слов, информация должна быть подтверждена ссылкой на </w:t>
      </w:r>
      <w:hyperlink r:id="rId21" w:tooltip="w:ВП:АИ" w:history="1">
        <w:r w:rsidRPr="006F3C38">
          <w:rPr>
            <w:rFonts w:ascii="Times New Roman" w:eastAsia="Times New Roman" w:hAnsi="Times New Roman" w:cs="Times New Roman"/>
            <w:color w:val="663366"/>
            <w:sz w:val="24"/>
            <w:szCs w:val="24"/>
            <w:u w:val="single"/>
            <w:lang w:eastAsia="ru-RU"/>
          </w:rPr>
          <w:t>авторитетный источник</w:t>
        </w:r>
      </w:hyperlink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Иллюстрация должна быть загружена на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Викисклад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период с 1 ноября 2018 года по 1 марта 2019 года.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Энциклопедический контент, добавляемый в рамках соответствующей номинации, должен строго соответствовать правилу об </w:t>
      </w:r>
      <w:hyperlink r:id="rId22" w:tooltip="w:ВП:АИ" w:history="1">
        <w:r w:rsidRPr="006F3C38">
          <w:rPr>
            <w:rFonts w:ascii="Times New Roman" w:eastAsia="Times New Roman" w:hAnsi="Times New Roman" w:cs="Times New Roman"/>
            <w:color w:val="663366"/>
            <w:sz w:val="24"/>
            <w:szCs w:val="24"/>
            <w:u w:val="single"/>
            <w:lang w:eastAsia="ru-RU"/>
          </w:rPr>
          <w:t>авторитетных источниках</w:t>
        </w:r>
      </w:hyperlink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командном зачете победит команда, набравшая наибольшее количество баллов в номинациях подразумевающих написание статей и загрузку фотографий.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подведении итогов учитываются </w:t>
      </w:r>
      <w:r w:rsidRPr="006F3C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качество</w:t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6F3C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</w:t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работ, созданных и доработанных участником Конкурса. Под качеством подразумевается объём и разумная степень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иллюстрированности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полнота раскрытия, степень подкрепления материалов ссылками на </w:t>
      </w:r>
      <w:hyperlink r:id="rId23" w:tooltip="w:ВП:АИ" w:history="1">
        <w:r w:rsidRPr="006F3C38">
          <w:rPr>
            <w:rFonts w:ascii="Times New Roman" w:eastAsia="Times New Roman" w:hAnsi="Times New Roman" w:cs="Times New Roman"/>
            <w:color w:val="663366"/>
            <w:sz w:val="24"/>
            <w:szCs w:val="24"/>
            <w:u w:val="single"/>
            <w:lang w:eastAsia="ru-RU"/>
          </w:rPr>
          <w:t>авторитетные источники</w:t>
        </w:r>
      </w:hyperlink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оформление.</w:t>
      </w:r>
    </w:p>
    <w:p w:rsidR="006F3C38" w:rsidRPr="006F3C38" w:rsidRDefault="006F3C38" w:rsidP="006F3C38">
      <w:pPr>
        <w:numPr>
          <w:ilvl w:val="0"/>
          <w:numId w:val="5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может </w:t>
      </w:r>
      <w:r w:rsidRPr="006F3C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дисквалифицировать участника</w:t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нарушение принципа </w:t>
      </w:r>
      <w:r w:rsidRPr="006F3C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hyperlink r:id="rId24" w:tooltip="w:Фейр-плей" w:history="1">
        <w:r w:rsidRPr="006F3C38">
          <w:rPr>
            <w:rFonts w:ascii="Times New Roman" w:eastAsia="Times New Roman" w:hAnsi="Times New Roman" w:cs="Times New Roman"/>
            <w:b/>
            <w:bCs/>
            <w:color w:val="663366"/>
            <w:sz w:val="24"/>
            <w:szCs w:val="24"/>
            <w:u w:val="single"/>
            <w:lang w:eastAsia="ru-RU"/>
          </w:rPr>
          <w:t>честной игры</w:t>
        </w:r>
      </w:hyperlink>
      <w:r w:rsidRPr="006F3C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частности за использование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ботозаливок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невнесение в разумные сроки созданных статей/загруженных изображений в список (не более 1 суток после создания, на финишном этапе конкурса), за массовую загрузку заранее подготовленных статей на любом этапе, а равно за любые действия, препятствующие честной конкуренции или вводящие других участников в заблуждение.</w:t>
      </w:r>
      <w:proofErr w:type="gramEnd"/>
    </w:p>
    <w:p w:rsidR="006F3C38" w:rsidRPr="006F3C38" w:rsidRDefault="006F3C38" w:rsidP="006F3C38">
      <w:pPr>
        <w:shd w:val="clear" w:color="auto" w:fill="F0F0F0"/>
        <w:spacing w:before="120" w:after="120" w:line="45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3C38" w:rsidRPr="006F3C38" w:rsidRDefault="006F3C38" w:rsidP="006F3C38">
      <w:pPr>
        <w:pBdr>
          <w:bottom w:val="single" w:sz="6" w:space="0" w:color="A2A9B1"/>
        </w:pBdr>
        <w:shd w:val="clear" w:color="auto" w:fill="F0F0F0"/>
        <w:spacing w:before="240" w:after="60" w:line="240" w:lineRule="auto"/>
        <w:textAlignment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Марафона</w:t>
      </w:r>
    </w:p>
    <w:p w:rsidR="006F3C38" w:rsidRPr="006F3C38" w:rsidRDefault="006F3C38" w:rsidP="006F3C38">
      <w:pPr>
        <w:numPr>
          <w:ilvl w:val="0"/>
          <w:numId w:val="6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После создания или доработки статьи, загрузки фотографии, добавления энциклопедического контента информацию необходимо включить в соответствующую таблицу, приведенную ниже (конкурсанты это делают самостоятельно).</w:t>
      </w:r>
    </w:p>
    <w:p w:rsidR="006F3C38" w:rsidRPr="006F3C38" w:rsidRDefault="006F3C38" w:rsidP="006F3C38">
      <w:pPr>
        <w:numPr>
          <w:ilvl w:val="0"/>
          <w:numId w:val="6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Марафоне участвуют только включённые в эти таблицы статьи, а также участники.</w:t>
      </w:r>
    </w:p>
    <w:p w:rsidR="006F3C38" w:rsidRPr="006F3C38" w:rsidRDefault="006F3C38" w:rsidP="006F3C38">
      <w:pPr>
        <w:numPr>
          <w:ilvl w:val="0"/>
          <w:numId w:val="6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Созданная (доработанная) статья должна быть включена в таблицу в течение 24 часов с момента написания, но не позже сроков окончания Конкурса.</w:t>
      </w:r>
    </w:p>
    <w:p w:rsidR="006F3C38" w:rsidRPr="006F3C38" w:rsidRDefault="006F3C38" w:rsidP="006F3C38">
      <w:pPr>
        <w:pBdr>
          <w:bottom w:val="single" w:sz="6" w:space="0" w:color="A2A9B1"/>
        </w:pBdr>
        <w:shd w:val="clear" w:color="auto" w:fill="F0F0F0"/>
        <w:spacing w:before="240" w:after="60" w:line="240" w:lineRule="auto"/>
        <w:textAlignment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Призовой фонд</w:t>
      </w:r>
    </w:p>
    <w:p w:rsidR="006F3C38" w:rsidRPr="006F3C38" w:rsidRDefault="006F3C38" w:rsidP="006F3C38">
      <w:pPr>
        <w:shd w:val="clear" w:color="auto" w:fill="F0F0F0"/>
        <w:spacing w:before="120" w:after="120" w:line="45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Призовой фонд предоставлен «</w:t>
      </w:r>
      <w:hyperlink r:id="rId25" w:history="1">
        <w:r w:rsidRPr="006F3C38">
          <w:rPr>
            <w:rFonts w:ascii="Times New Roman" w:eastAsia="Times New Roman" w:hAnsi="Times New Roman" w:cs="Times New Roman"/>
            <w:color w:val="663366"/>
            <w:sz w:val="24"/>
            <w:szCs w:val="24"/>
            <w:u w:val="single"/>
            <w:lang w:eastAsia="ru-RU"/>
          </w:rPr>
          <w:t>Ассоциацией почётных граждан, наставников и талантливой молодёжи</w:t>
        </w:r>
      </w:hyperlink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Общий размер призового фонда составляет 330 тысяч рублей.</w:t>
      </w:r>
    </w:p>
    <w:p w:rsidR="006F3C38" w:rsidRPr="006F3C38" w:rsidRDefault="006F3C38" w:rsidP="006F3C38">
      <w:pPr>
        <w:shd w:val="clear" w:color="auto" w:fill="F0F0F0"/>
        <w:spacing w:before="120" w:after="120" w:line="45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Определяются 5 победителей в каждой из первых 4-x номинаций:</w:t>
      </w:r>
    </w:p>
    <w:p w:rsidR="006F3C38" w:rsidRPr="006F3C38" w:rsidRDefault="006F3C38" w:rsidP="006F3C38">
      <w:pPr>
        <w:numPr>
          <w:ilvl w:val="0"/>
          <w:numId w:val="7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место — 25 тысяч рублей</w:t>
      </w:r>
    </w:p>
    <w:p w:rsidR="006F3C38" w:rsidRPr="006F3C38" w:rsidRDefault="006F3C38" w:rsidP="006F3C38">
      <w:pPr>
        <w:numPr>
          <w:ilvl w:val="0"/>
          <w:numId w:val="7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место — 20 тысяч рублей</w:t>
      </w:r>
    </w:p>
    <w:p w:rsidR="006F3C38" w:rsidRPr="006F3C38" w:rsidRDefault="006F3C38" w:rsidP="006F3C38">
      <w:pPr>
        <w:numPr>
          <w:ilvl w:val="0"/>
          <w:numId w:val="7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место — 15 тысяч рублей</w:t>
      </w:r>
    </w:p>
    <w:p w:rsidR="006F3C38" w:rsidRPr="006F3C38" w:rsidRDefault="006F3C38" w:rsidP="006F3C38">
      <w:pPr>
        <w:numPr>
          <w:ilvl w:val="0"/>
          <w:numId w:val="7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 место — 10 тысяч рублей</w:t>
      </w:r>
    </w:p>
    <w:p w:rsidR="006F3C38" w:rsidRPr="006F3C38" w:rsidRDefault="006F3C38" w:rsidP="006F3C38">
      <w:pPr>
        <w:numPr>
          <w:ilvl w:val="0"/>
          <w:numId w:val="7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 место — 5 тысяч рублей</w:t>
      </w:r>
    </w:p>
    <w:p w:rsidR="006F3C38" w:rsidRPr="006F3C38" w:rsidRDefault="006F3C38" w:rsidP="006F3C38">
      <w:pPr>
        <w:numPr>
          <w:ilvl w:val="0"/>
          <w:numId w:val="8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Победители номинаций #5 и #6 - будут награждены памятными подарками.</w:t>
      </w:r>
    </w:p>
    <w:p w:rsidR="006F3C38" w:rsidRPr="006F3C38" w:rsidRDefault="006F3C38" w:rsidP="006F3C38">
      <w:pPr>
        <w:numPr>
          <w:ilvl w:val="0"/>
          <w:numId w:val="9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Спецноминация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Rostov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region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— 2 специальных денежные приза по 10 тысяч рублей каждый предоставляются двум авторам, набравшим наибольшее количество баллов в рамках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спецноминации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победитель среди статей на русском языке и 1 победитель среди статей на остальных языках):</w:t>
      </w:r>
      <w:proofErr w:type="gramEnd"/>
    </w:p>
    <w:p w:rsidR="006F3C38" w:rsidRPr="006F3C38" w:rsidRDefault="006F3C38" w:rsidP="006F3C38">
      <w:pPr>
        <w:numPr>
          <w:ilvl w:val="1"/>
          <w:numId w:val="9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 в сумме 10 тысяч рублей — автору наибольшего количества статей, представленных в рамках Номинации #1, о достопримечательностях зарубежных побратимских и партнерских территорий городов и районов Ростовской области;</w:t>
      </w:r>
    </w:p>
    <w:p w:rsidR="006F3C38" w:rsidRPr="006F3C38" w:rsidRDefault="006F3C38" w:rsidP="006F3C38">
      <w:pPr>
        <w:numPr>
          <w:ilvl w:val="1"/>
          <w:numId w:val="9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 в сумме 10 тысяч рублей — автору наибольшего количества статей, представленных в рамках Номинации #2, о достопримечательностях городов и районов Ростовской области.</w:t>
      </w:r>
    </w:p>
    <w:p w:rsidR="006F3C38" w:rsidRPr="006F3C38" w:rsidRDefault="006F3C38" w:rsidP="006F3C38">
      <w:pPr>
        <w:numPr>
          <w:ilvl w:val="0"/>
          <w:numId w:val="10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Спецноминация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«Новичок» — специальный денежный приз в размере 10 тысяч рублей предоставляется автору, впервые отредактировавшему или создавшему статью в Русской Википедии в 2018 году и набравшему наибольшее количество баллов в рамках 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спецноминации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F3C38" w:rsidRPr="006F3C38" w:rsidRDefault="006F3C38" w:rsidP="006F3C38">
      <w:pPr>
        <w:pBdr>
          <w:bottom w:val="single" w:sz="6" w:space="0" w:color="A2A9B1"/>
        </w:pBdr>
        <w:shd w:val="clear" w:color="auto" w:fill="F0F0F0"/>
        <w:spacing w:before="240" w:after="60" w:line="240" w:lineRule="auto"/>
        <w:textAlignment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</w:t>
      </w:r>
    </w:p>
    <w:p w:rsidR="006F3C38" w:rsidRPr="006F3C38" w:rsidRDefault="006F3C38" w:rsidP="006F3C38">
      <w:pPr>
        <w:numPr>
          <w:ilvl w:val="0"/>
          <w:numId w:val="11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Итоги Конкурса подводит жюри, состоящее из опытных и активных участников Википедии на русском языке, имеющих </w:t>
      </w:r>
      <w:proofErr w:type="gram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</w:t>
      </w:r>
      <w:proofErr w:type="gram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 написании статей, так и в оценке статей, созданных другими авторами.</w:t>
      </w:r>
    </w:p>
    <w:p w:rsidR="006F3C38" w:rsidRPr="006F3C38" w:rsidRDefault="006F3C38" w:rsidP="006F3C38">
      <w:pPr>
        <w:numPr>
          <w:ilvl w:val="0"/>
          <w:numId w:val="11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При подведении итогов учитываются количество и качество работ, созданных участником Конкурса.</w:t>
      </w:r>
    </w:p>
    <w:p w:rsidR="006F3C38" w:rsidRPr="006F3C38" w:rsidRDefault="006F3C38" w:rsidP="006F3C38">
      <w:pPr>
        <w:numPr>
          <w:ilvl w:val="1"/>
          <w:numId w:val="11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1.2.1. В Конкурсе побеждает участник, набравший наибольшее количество баллов. В случае равенства баллов оцениваются общий объём и качество статей или фотографий.</w:t>
      </w:r>
    </w:p>
    <w:p w:rsidR="006F3C38" w:rsidRPr="006F3C38" w:rsidRDefault="006F3C38" w:rsidP="006F3C38">
      <w:pPr>
        <w:numPr>
          <w:ilvl w:val="1"/>
          <w:numId w:val="11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1.2.2. На призовые места Конкурса могут претендовать участники, написавшие или доработавшие не менее 20 удовлетворяющих требованиям статей.</w:t>
      </w:r>
    </w:p>
    <w:p w:rsidR="006F3C38" w:rsidRPr="006F3C38" w:rsidRDefault="006F3C38" w:rsidP="006F3C38">
      <w:pPr>
        <w:numPr>
          <w:ilvl w:val="1"/>
          <w:numId w:val="11"/>
        </w:numPr>
        <w:shd w:val="clear" w:color="auto" w:fill="F0F0F0"/>
        <w:spacing w:before="100" w:beforeAutospacing="1" w:after="24" w:line="450" w:lineRule="atLeast"/>
        <w:ind w:left="76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1.2.3. Решение жюри окончательно и обжалованию не подлежит.</w:t>
      </w:r>
    </w:p>
    <w:p w:rsidR="006F3C38" w:rsidRPr="006F3C38" w:rsidRDefault="006F3C38" w:rsidP="006F3C38">
      <w:pPr>
        <w:numPr>
          <w:ilvl w:val="0"/>
          <w:numId w:val="11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В течение недели после объявления итогов победители информируются по электронной почте. Для получения приза участник должен будет в течение 2 недель после уведомления ответить и предоставить необходимые данные.</w:t>
      </w:r>
    </w:p>
    <w:p w:rsidR="006F3C38" w:rsidRPr="006F3C38" w:rsidRDefault="006F3C38" w:rsidP="006F3C38">
      <w:pPr>
        <w:pBdr>
          <w:bottom w:val="single" w:sz="6" w:space="0" w:color="A2A9B1"/>
        </w:pBdr>
        <w:shd w:val="clear" w:color="auto" w:fill="F0F0F0"/>
        <w:spacing w:before="240" w:after="60" w:line="240" w:lineRule="auto"/>
        <w:textAlignment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Организаторы Конкурса</w:t>
      </w:r>
    </w:p>
    <w:p w:rsidR="006F3C38" w:rsidRPr="006F3C38" w:rsidRDefault="006F3C38" w:rsidP="006F3C38">
      <w:pPr>
        <w:numPr>
          <w:ilvl w:val="0"/>
          <w:numId w:val="12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noProof/>
          <w:color w:val="0B0080"/>
          <w:sz w:val="24"/>
          <w:szCs w:val="24"/>
          <w:lang w:eastAsia="ru-RU"/>
        </w:rPr>
        <w:drawing>
          <wp:inline distT="0" distB="0" distL="0" distR="0" wp14:anchorId="15A7F566" wp14:editId="677E09F7">
            <wp:extent cx="666750" cy="704850"/>
            <wp:effectExtent l="0" t="0" r="0" b="0"/>
            <wp:docPr id="3" name="Рисунок 3" descr="Некоммерческое Партнёрство «Викимедиа РУ»">
              <a:hlinkClick xmlns:a="http://schemas.openxmlformats.org/drawingml/2006/main" r:id="rId26" tooltip="&quot;Некоммерческое Партнёрство «Викимедиа РУ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коммерческое Партнёрство «Викимедиа РУ»">
                      <a:hlinkClick r:id="rId26" tooltip="&quot;Некоммерческое Партнёрство «Викимедиа РУ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Некоммерческое Партнёрство «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Викимедиа</w:t>
      </w:r>
      <w:proofErr w:type="spellEnd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РУ»</w:t>
      </w:r>
    </w:p>
    <w:p w:rsidR="006F3C38" w:rsidRPr="006F3C38" w:rsidRDefault="006F3C38" w:rsidP="006F3C38">
      <w:pPr>
        <w:numPr>
          <w:ilvl w:val="0"/>
          <w:numId w:val="12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Член Общественной Палаты Российской Федерации — Шафиров Леонид Александрович</w:t>
      </w:r>
    </w:p>
    <w:p w:rsidR="006F3C38" w:rsidRPr="006F3C38" w:rsidRDefault="006F3C38" w:rsidP="006F3C38">
      <w:pPr>
        <w:numPr>
          <w:ilvl w:val="0"/>
          <w:numId w:val="12"/>
        </w:numPr>
        <w:shd w:val="clear" w:color="auto" w:fill="F0F0F0"/>
        <w:spacing w:before="100" w:beforeAutospacing="1" w:after="24" w:line="450" w:lineRule="atLeast"/>
        <w:ind w:left="384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noProof/>
          <w:color w:val="0B0080"/>
          <w:sz w:val="24"/>
          <w:szCs w:val="24"/>
          <w:lang w:eastAsia="ru-RU"/>
        </w:rPr>
        <w:drawing>
          <wp:inline distT="0" distB="0" distL="0" distR="0" wp14:anchorId="6951469C" wp14:editId="6E0EAE81">
            <wp:extent cx="666750" cy="428625"/>
            <wp:effectExtent l="0" t="0" r="0" b="9525"/>
            <wp:docPr id="4" name="Рисунок 4" descr="Ассоциация почётных граждан, наставников и талантливой молодежи">
              <a:hlinkClick xmlns:a="http://schemas.openxmlformats.org/drawingml/2006/main" r:id="rId25" tooltip="&quot;Ассоциация почётных граждан, наставников и талантливой молодеж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ссоциация почётных граждан, наставников и талантливой молодежи">
                      <a:hlinkClick r:id="rId25" tooltip="&quot;Ассоциация почётных граждан, наставников и талантливой молодеж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Ассоциация почётных граждан, наставников и талантливой молодежи</w:t>
      </w:r>
    </w:p>
    <w:p w:rsidR="006F3C38" w:rsidRPr="006F3C38" w:rsidRDefault="006F3C38" w:rsidP="006F3C38">
      <w:pPr>
        <w:numPr>
          <w:ilvl w:val="0"/>
          <w:numId w:val="12"/>
        </w:numPr>
        <w:shd w:val="clear" w:color="auto" w:fill="F0F0F0"/>
        <w:spacing w:before="20" w:beforeAutospacing="1" w:after="20" w:line="360" w:lineRule="auto"/>
        <w:ind w:left="384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3C38">
        <w:rPr>
          <w:rFonts w:ascii="Times New Roman" w:eastAsia="Times New Roman" w:hAnsi="Times New Roman" w:cs="Times New Roman"/>
          <w:noProof/>
          <w:color w:val="0B0080"/>
          <w:sz w:val="24"/>
          <w:szCs w:val="24"/>
          <w:lang w:eastAsia="ru-RU"/>
        </w:rPr>
        <w:drawing>
          <wp:inline distT="0" distB="0" distL="0" distR="0" wp14:anchorId="6F339E39" wp14:editId="2A49F3FC">
            <wp:extent cx="1362075" cy="714375"/>
            <wp:effectExtent l="0" t="0" r="0" b="9525"/>
            <wp:docPr id="5" name="Рисунок 5" descr="Донская группа викимедийцев">
              <a:hlinkClick xmlns:a="http://schemas.openxmlformats.org/drawingml/2006/main" r:id="rId29" tooltip="&quot;Донская группа викимедийцев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нская группа викимедийцев">
                      <a:hlinkClick r:id="rId29" tooltip="&quot;Донская группа викимедийцев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6F3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Донска</w:t>
      </w:r>
      <w:proofErr w:type="spellEnd"/>
    </w:p>
    <w:sectPr w:rsidR="006F3C38" w:rsidRPr="006F3C3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70CC"/>
    <w:multiLevelType w:val="multilevel"/>
    <w:tmpl w:val="2EF4D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7E76AF"/>
    <w:multiLevelType w:val="multilevel"/>
    <w:tmpl w:val="D31A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7B265E"/>
    <w:multiLevelType w:val="multilevel"/>
    <w:tmpl w:val="2728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CE6BB7"/>
    <w:multiLevelType w:val="multilevel"/>
    <w:tmpl w:val="3756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D9C7D8C"/>
    <w:multiLevelType w:val="multilevel"/>
    <w:tmpl w:val="61B6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5FA7313"/>
    <w:multiLevelType w:val="multilevel"/>
    <w:tmpl w:val="D98C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6CD2447"/>
    <w:multiLevelType w:val="multilevel"/>
    <w:tmpl w:val="BDE48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B83E3D"/>
    <w:multiLevelType w:val="multilevel"/>
    <w:tmpl w:val="BD5E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7867813"/>
    <w:multiLevelType w:val="multilevel"/>
    <w:tmpl w:val="6434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B1C7909"/>
    <w:multiLevelType w:val="multilevel"/>
    <w:tmpl w:val="5354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B5F681F"/>
    <w:multiLevelType w:val="multilevel"/>
    <w:tmpl w:val="937A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D837F3D"/>
    <w:multiLevelType w:val="multilevel"/>
    <w:tmpl w:val="4C90A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5"/>
  </w:num>
  <w:num w:numId="9">
    <w:abstractNumId w:val="10"/>
  </w:num>
  <w:num w:numId="10">
    <w:abstractNumId w:val="11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3AFC"/>
    <w:rsid w:val="003D48CD"/>
    <w:rsid w:val="00451568"/>
    <w:rsid w:val="0047430B"/>
    <w:rsid w:val="00490EED"/>
    <w:rsid w:val="00530EF0"/>
    <w:rsid w:val="005830C6"/>
    <w:rsid w:val="00585BFA"/>
    <w:rsid w:val="005D0187"/>
    <w:rsid w:val="006A4E2E"/>
    <w:rsid w:val="006E7707"/>
    <w:rsid w:val="006F3C38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A1365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F3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C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F3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C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1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6730">
                  <w:marLeft w:val="24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3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06044">
                  <w:marLeft w:val="24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99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39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09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0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de&amp;uselang=de" TargetMode="External"/><Relationship Id="rId13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tt&amp;uselang=tt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s://ru.wikimedia.org/wiki/%D0%92%D0%B8%D0%BA%D0%B8%D0%BC%D0%B5%D0%B4%D0%B8%D0%B0_%D0%A0%D0%A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2%D0%9F:%D0%90%D0%98" TargetMode="External"/><Relationship Id="rId7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ar&amp;uselang=ar" TargetMode="External"/><Relationship Id="rId12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ja&amp;uselang=ja" TargetMode="External"/><Relationship Id="rId17" Type="http://schemas.openxmlformats.org/officeDocument/2006/relationships/hyperlink" Target="https://ru.wikimedia.org/wiki/%D0%A4%D0%B0%D0%B9%D0%BB:Smolny_Monastery_0.jpg" TargetMode="External"/><Relationship Id="rId25" Type="http://schemas.openxmlformats.org/officeDocument/2006/relationships/hyperlink" Target="http://glory-gallery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hyperlink" Target="https://ru.wikipedia.org/wiki/%D0%92%D0%9F:%D0%97%D0%B0%D0%B3%D0%BB%D0%B0%D0%B2%D0%BD%D0%B0%D1%8F_%D1%81%D1%82%D1%80%D0%B0%D0%BD%D0%B8%D1%86%D0%B0" TargetMode="External"/><Relationship Id="rId29" Type="http://schemas.openxmlformats.org/officeDocument/2006/relationships/hyperlink" Target="https://meta.wikimedia.org/wiki/Don_Wikimedians_User_Group/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1943.pdf" TargetMode="External"/><Relationship Id="rId11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fr&amp;uselang=fr" TargetMode="External"/><Relationship Id="rId24" Type="http://schemas.openxmlformats.org/officeDocument/2006/relationships/hyperlink" Target="https://ru.wikipedia.org/wiki/%D0%A4%D0%B5%D0%B9%D1%80-%D0%BF%D0%BB%D0%B5%D0%B9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media.org/wiki/%D0%A4%D0%B0%D0%B9%D0%BB:Twin_town_sign_Oskarshamn.jpg" TargetMode="External"/><Relationship Id="rId23" Type="http://schemas.openxmlformats.org/officeDocument/2006/relationships/hyperlink" Target="https://ru.wikipedia.org/wiki/%D0%92%D0%9F:%D0%90%D0%98" TargetMode="External"/><Relationship Id="rId28" Type="http://schemas.openxmlformats.org/officeDocument/2006/relationships/image" Target="media/image4.png"/><Relationship Id="rId10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es&amp;uselang=es" TargetMode="External"/><Relationship Id="rId19" Type="http://schemas.openxmlformats.org/officeDocument/2006/relationships/hyperlink" Target="https://ru.wikimedia.org/wiki/%D0%9A%D0%BE%D0%BD%D0%BA%D1%83%D1%80%D1%81%D1%8B/%D0%A3%D0%B7%D0%BD%D0%B0%D0%B9_%D0%BC%D0%B8%D1%80._%D0%9D%D0%B0%D1%87%D0%BD%D0%B8_%D1%81_%D0%BF%D0%BE%D0%B1%D1%80%D0%B0%D1%82%D0%B8%D0%BC%D0%BE%D0%B2/%D0%A1%D0%BB%D0%BE%D0%B2%D0%BD%D0%B8%D0%BA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en&amp;uselang=en" TargetMode="External"/><Relationship Id="rId14" Type="http://schemas.openxmlformats.org/officeDocument/2006/relationships/hyperlink" Target="https://ru.wikimedia.org/w/index.php?title=%D0%9A%D0%BE%D0%BD%D0%BA%D1%83%D1%80%D1%81%D1%8B/%D0%A3%D0%B7%D0%BD%D0%B0%D0%B9_%D0%BC%D0%B8%D1%80._%D0%9D%D0%B0%D1%87%D0%BD%D0%B8_%D1%81_%D0%BF%D0%BE%D0%B1%D1%80%D0%B0%D1%82%D0%B8%D0%BC%D0%BE%D0%B2/zh&amp;uselang=zh" TargetMode="External"/><Relationship Id="rId22" Type="http://schemas.openxmlformats.org/officeDocument/2006/relationships/hyperlink" Target="https://ru.wikipedia.org/wiki/%D0%92%D0%9F:%D0%90%D0%98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1881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3</cp:revision>
  <dcterms:created xsi:type="dcterms:W3CDTF">2019-02-25T15:53:00Z</dcterms:created>
  <dcterms:modified xsi:type="dcterms:W3CDTF">2019-02-25T16:33:00Z</dcterms:modified>
</cp:coreProperties>
</file>