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449" w:rsidRPr="0067633B" w:rsidRDefault="00B8161F">
      <w:pPr>
        <w:spacing w:after="324" w:line="259" w:lineRule="auto"/>
        <w:ind w:left="730" w:right="0" w:firstLine="0"/>
        <w:jc w:val="left"/>
        <w:rPr>
          <w:sz w:val="24"/>
          <w:szCs w:val="24"/>
        </w:rPr>
      </w:pPr>
      <w:r w:rsidRPr="0067633B">
        <w:rPr>
          <w:sz w:val="24"/>
          <w:szCs w:val="24"/>
        </w:rPr>
        <w:t>Письмо №235 от 21 марта 2019 года</w:t>
      </w:r>
    </w:p>
    <w:p w:rsidR="009E1449" w:rsidRDefault="00B8161F" w:rsidP="00B8161F">
      <w:pPr>
        <w:spacing w:after="521"/>
        <w:ind w:left="9" w:right="135"/>
        <w:rPr>
          <w:b/>
          <w:sz w:val="24"/>
          <w:szCs w:val="24"/>
        </w:rPr>
      </w:pPr>
      <w:r w:rsidRPr="0067633B">
        <w:rPr>
          <w:b/>
          <w:sz w:val="24"/>
          <w:szCs w:val="24"/>
        </w:rPr>
        <w:t>О</w:t>
      </w:r>
      <w:r w:rsidR="0067633B" w:rsidRPr="0067633B">
        <w:rPr>
          <w:b/>
          <w:sz w:val="24"/>
          <w:szCs w:val="24"/>
        </w:rPr>
        <w:t xml:space="preserve"> направлении инструкции по </w:t>
      </w:r>
      <w:r w:rsidRPr="0067633B">
        <w:rPr>
          <w:b/>
          <w:sz w:val="24"/>
          <w:szCs w:val="24"/>
        </w:rPr>
        <w:t>п</w:t>
      </w:r>
      <w:r w:rsidR="0067633B" w:rsidRPr="0067633B">
        <w:rPr>
          <w:b/>
          <w:sz w:val="24"/>
          <w:szCs w:val="24"/>
        </w:rPr>
        <w:t>роведению ВПР-2019</w:t>
      </w:r>
    </w:p>
    <w:p w:rsidR="0067633B" w:rsidRPr="0067633B" w:rsidRDefault="0067633B" w:rsidP="0067633B">
      <w:pPr>
        <w:spacing w:after="521"/>
        <w:ind w:left="9" w:right="135"/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Руководителям ОО</w:t>
      </w:r>
    </w:p>
    <w:p w:rsidR="009E1449" w:rsidRPr="0067633B" w:rsidRDefault="0067633B">
      <w:pPr>
        <w:spacing w:after="256"/>
        <w:ind w:left="-1" w:right="0" w:firstLine="350"/>
        <w:rPr>
          <w:sz w:val="24"/>
          <w:szCs w:val="24"/>
        </w:rPr>
      </w:pPr>
      <w:r w:rsidRPr="0067633B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688988</wp:posOffset>
            </wp:positionH>
            <wp:positionV relativeFrom="page">
              <wp:posOffset>9857708</wp:posOffset>
            </wp:positionV>
            <wp:extent cx="6097" cy="6097"/>
            <wp:effectExtent l="0" t="0" r="0" b="0"/>
            <wp:wrapSquare wrapText="bothSides"/>
            <wp:docPr id="1250" name="Picture 12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" name="Picture 125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633B">
        <w:rPr>
          <w:sz w:val="24"/>
          <w:szCs w:val="24"/>
        </w:rPr>
        <w:t xml:space="preserve">В соответствии с приказом </w:t>
      </w:r>
      <w:proofErr w:type="spellStart"/>
      <w:r w:rsidRPr="0067633B">
        <w:rPr>
          <w:sz w:val="24"/>
          <w:szCs w:val="24"/>
        </w:rPr>
        <w:t>Рособрнадзора</w:t>
      </w:r>
      <w:proofErr w:type="spellEnd"/>
      <w:r w:rsidRPr="0067633B">
        <w:rPr>
          <w:sz w:val="24"/>
          <w:szCs w:val="24"/>
        </w:rPr>
        <w:t xml:space="preserve"> от 07.02.2019 № 104 ”О внесении изменений в график про</w:t>
      </w:r>
      <w:r w:rsidRPr="0067633B">
        <w:rPr>
          <w:sz w:val="24"/>
          <w:szCs w:val="24"/>
        </w:rPr>
        <w:t>ведения Федеральной службой по надзору в сфере образования и науки мониторинга качества подготовки обучающихся общеобразовательных организаций в форме национальных исследований качества образования и всероссийских проверочных работ в 2019 году</w:t>
      </w:r>
      <w:r w:rsidR="00B8161F" w:rsidRPr="0067633B">
        <w:rPr>
          <w:sz w:val="24"/>
          <w:szCs w:val="24"/>
        </w:rPr>
        <w:t>»</w:t>
      </w:r>
      <w:r w:rsidRPr="0067633B">
        <w:rPr>
          <w:sz w:val="24"/>
          <w:szCs w:val="24"/>
        </w:rPr>
        <w:t>, утвержденны</w:t>
      </w:r>
      <w:r w:rsidRPr="0067633B">
        <w:rPr>
          <w:sz w:val="24"/>
          <w:szCs w:val="24"/>
        </w:rPr>
        <w:t>й приказом Федеральной службы по надзору в сфере образования и науки от 29 января 2019 г. № 84 ”О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2019 году“</w:t>
      </w:r>
      <w:r w:rsidRPr="0067633B">
        <w:rPr>
          <w:sz w:val="24"/>
          <w:szCs w:val="24"/>
        </w:rPr>
        <w:t xml:space="preserve"> и приказом Министерства образования и науки Республики Дагестан от 15.03.2019г. N9490-01/19 «О проведении в 2019 году Всероссийских проверочных работ (ВПР-2019) в 4-7 и 10-11 классах общеобразовательных организаций Республики Дагес</w:t>
      </w:r>
      <w:r w:rsidR="00B8161F" w:rsidRPr="0067633B">
        <w:rPr>
          <w:sz w:val="24"/>
          <w:szCs w:val="24"/>
        </w:rPr>
        <w:t>т</w:t>
      </w:r>
      <w:r w:rsidRPr="0067633B">
        <w:rPr>
          <w:sz w:val="24"/>
          <w:szCs w:val="24"/>
        </w:rPr>
        <w:t>ан» направляем Вам инст</w:t>
      </w:r>
      <w:r w:rsidRPr="0067633B">
        <w:rPr>
          <w:sz w:val="24"/>
          <w:szCs w:val="24"/>
        </w:rPr>
        <w:t>рукции по проведению ВПР-2</w:t>
      </w:r>
      <w:r w:rsidR="00B8161F" w:rsidRPr="0067633B">
        <w:rPr>
          <w:sz w:val="24"/>
          <w:szCs w:val="24"/>
        </w:rPr>
        <w:t>01</w:t>
      </w:r>
      <w:r w:rsidRPr="0067633B">
        <w:rPr>
          <w:sz w:val="24"/>
          <w:szCs w:val="24"/>
        </w:rPr>
        <w:t>9 в 4</w:t>
      </w:r>
      <w:r w:rsidR="00B8161F" w:rsidRPr="0067633B">
        <w:rPr>
          <w:sz w:val="24"/>
          <w:szCs w:val="24"/>
        </w:rPr>
        <w:t>-7 и 10-11 классах (Приложение №№</w:t>
      </w:r>
      <w:r w:rsidRPr="0067633B">
        <w:rPr>
          <w:sz w:val="24"/>
          <w:szCs w:val="24"/>
        </w:rPr>
        <w:t>1-7).</w:t>
      </w:r>
    </w:p>
    <w:p w:rsidR="009E1449" w:rsidRPr="0067633B" w:rsidRDefault="00B8161F">
      <w:pPr>
        <w:tabs>
          <w:tab w:val="center" w:pos="2962"/>
        </w:tabs>
        <w:spacing w:after="3" w:line="254" w:lineRule="auto"/>
        <w:ind w:left="-5" w:right="0" w:firstLine="0"/>
        <w:jc w:val="left"/>
        <w:rPr>
          <w:sz w:val="24"/>
          <w:szCs w:val="24"/>
        </w:rPr>
      </w:pPr>
      <w:r w:rsidRPr="0067633B">
        <w:rPr>
          <w:sz w:val="24"/>
          <w:szCs w:val="24"/>
        </w:rPr>
        <w:t>Приложение №</w:t>
      </w:r>
      <w:r w:rsidR="0067633B" w:rsidRPr="0067633B">
        <w:rPr>
          <w:sz w:val="24"/>
          <w:szCs w:val="24"/>
        </w:rPr>
        <w:t xml:space="preserve">1. на </w:t>
      </w:r>
      <w:r w:rsidRPr="0067633B">
        <w:rPr>
          <w:sz w:val="24"/>
          <w:szCs w:val="24"/>
        </w:rPr>
        <w:t>10л. в 1</w:t>
      </w:r>
      <w:r w:rsidR="0067633B" w:rsidRPr="0067633B">
        <w:rPr>
          <w:sz w:val="24"/>
          <w:szCs w:val="24"/>
        </w:rPr>
        <w:t xml:space="preserve"> экз.</w:t>
      </w:r>
    </w:p>
    <w:p w:rsidR="00B8161F" w:rsidRPr="0067633B" w:rsidRDefault="00B8161F" w:rsidP="00B8161F">
      <w:pPr>
        <w:tabs>
          <w:tab w:val="center" w:pos="2962"/>
        </w:tabs>
        <w:spacing w:after="3" w:line="254" w:lineRule="auto"/>
        <w:ind w:left="-5" w:right="0" w:firstLine="0"/>
        <w:jc w:val="left"/>
        <w:rPr>
          <w:sz w:val="24"/>
          <w:szCs w:val="24"/>
        </w:rPr>
      </w:pPr>
      <w:r w:rsidRPr="0067633B">
        <w:rPr>
          <w:sz w:val="24"/>
          <w:szCs w:val="24"/>
        </w:rPr>
        <w:t>Приложение №</w:t>
      </w:r>
      <w:r w:rsidRPr="0067633B">
        <w:rPr>
          <w:sz w:val="24"/>
          <w:szCs w:val="24"/>
        </w:rPr>
        <w:t>2</w:t>
      </w:r>
      <w:r w:rsidRPr="0067633B">
        <w:rPr>
          <w:sz w:val="24"/>
          <w:szCs w:val="24"/>
        </w:rPr>
        <w:t>. на 10л. в 1 экз.</w:t>
      </w:r>
    </w:p>
    <w:p w:rsidR="00B8161F" w:rsidRPr="0067633B" w:rsidRDefault="00B8161F" w:rsidP="00B8161F">
      <w:pPr>
        <w:tabs>
          <w:tab w:val="center" w:pos="2962"/>
        </w:tabs>
        <w:spacing w:after="3" w:line="254" w:lineRule="auto"/>
        <w:ind w:left="-5" w:right="0" w:firstLine="0"/>
        <w:jc w:val="left"/>
        <w:rPr>
          <w:sz w:val="24"/>
          <w:szCs w:val="24"/>
        </w:rPr>
      </w:pPr>
      <w:r w:rsidRPr="0067633B">
        <w:rPr>
          <w:sz w:val="24"/>
          <w:szCs w:val="24"/>
        </w:rPr>
        <w:t>Приложение №</w:t>
      </w:r>
      <w:r w:rsidRPr="0067633B">
        <w:rPr>
          <w:sz w:val="24"/>
          <w:szCs w:val="24"/>
        </w:rPr>
        <w:t>3</w:t>
      </w:r>
      <w:r w:rsidRPr="0067633B">
        <w:rPr>
          <w:sz w:val="24"/>
          <w:szCs w:val="24"/>
        </w:rPr>
        <w:t>. на 1</w:t>
      </w:r>
      <w:r w:rsidRPr="0067633B">
        <w:rPr>
          <w:sz w:val="24"/>
          <w:szCs w:val="24"/>
        </w:rPr>
        <w:t>4</w:t>
      </w:r>
      <w:r w:rsidRPr="0067633B">
        <w:rPr>
          <w:sz w:val="24"/>
          <w:szCs w:val="24"/>
        </w:rPr>
        <w:t>л. в 1 экз.</w:t>
      </w:r>
    </w:p>
    <w:p w:rsidR="00B8161F" w:rsidRPr="0067633B" w:rsidRDefault="00B8161F" w:rsidP="00B8161F">
      <w:pPr>
        <w:tabs>
          <w:tab w:val="center" w:pos="2962"/>
        </w:tabs>
        <w:spacing w:after="3" w:line="254" w:lineRule="auto"/>
        <w:ind w:left="-5" w:right="0" w:firstLine="0"/>
        <w:jc w:val="left"/>
        <w:rPr>
          <w:sz w:val="24"/>
          <w:szCs w:val="24"/>
        </w:rPr>
      </w:pPr>
      <w:r w:rsidRPr="0067633B">
        <w:rPr>
          <w:sz w:val="24"/>
          <w:szCs w:val="24"/>
        </w:rPr>
        <w:t>Приложение №</w:t>
      </w:r>
      <w:r w:rsidRPr="0067633B">
        <w:rPr>
          <w:sz w:val="24"/>
          <w:szCs w:val="24"/>
        </w:rPr>
        <w:t>4</w:t>
      </w:r>
      <w:r w:rsidRPr="0067633B">
        <w:rPr>
          <w:sz w:val="24"/>
          <w:szCs w:val="24"/>
        </w:rPr>
        <w:t>. на 1</w:t>
      </w:r>
      <w:r w:rsidRPr="0067633B">
        <w:rPr>
          <w:sz w:val="24"/>
          <w:szCs w:val="24"/>
        </w:rPr>
        <w:t>9</w:t>
      </w:r>
      <w:r w:rsidRPr="0067633B">
        <w:rPr>
          <w:sz w:val="24"/>
          <w:szCs w:val="24"/>
        </w:rPr>
        <w:t>л. в 1 экз.</w:t>
      </w:r>
    </w:p>
    <w:p w:rsidR="00B8161F" w:rsidRPr="0067633B" w:rsidRDefault="00B8161F" w:rsidP="00B8161F">
      <w:pPr>
        <w:tabs>
          <w:tab w:val="center" w:pos="2962"/>
        </w:tabs>
        <w:spacing w:after="3" w:line="254" w:lineRule="auto"/>
        <w:ind w:left="-5" w:right="0" w:firstLine="0"/>
        <w:jc w:val="left"/>
        <w:rPr>
          <w:sz w:val="24"/>
          <w:szCs w:val="24"/>
        </w:rPr>
      </w:pPr>
      <w:r w:rsidRPr="0067633B">
        <w:rPr>
          <w:sz w:val="24"/>
          <w:szCs w:val="24"/>
        </w:rPr>
        <w:t>Приложение №</w:t>
      </w:r>
      <w:r w:rsidRPr="0067633B">
        <w:rPr>
          <w:sz w:val="24"/>
          <w:szCs w:val="24"/>
        </w:rPr>
        <w:t>5</w:t>
      </w:r>
      <w:r w:rsidRPr="0067633B">
        <w:rPr>
          <w:sz w:val="24"/>
          <w:szCs w:val="24"/>
        </w:rPr>
        <w:t xml:space="preserve">. на </w:t>
      </w:r>
      <w:r w:rsidRPr="0067633B">
        <w:rPr>
          <w:sz w:val="24"/>
          <w:szCs w:val="24"/>
        </w:rPr>
        <w:t>6</w:t>
      </w:r>
      <w:r w:rsidRPr="0067633B">
        <w:rPr>
          <w:sz w:val="24"/>
          <w:szCs w:val="24"/>
        </w:rPr>
        <w:t>л. в 1 экз.</w:t>
      </w:r>
    </w:p>
    <w:p w:rsidR="00B8161F" w:rsidRPr="0067633B" w:rsidRDefault="00B8161F" w:rsidP="00B8161F">
      <w:pPr>
        <w:tabs>
          <w:tab w:val="center" w:pos="2962"/>
        </w:tabs>
        <w:spacing w:after="3" w:line="254" w:lineRule="auto"/>
        <w:ind w:left="-5" w:right="0" w:firstLine="0"/>
        <w:jc w:val="left"/>
        <w:rPr>
          <w:sz w:val="24"/>
          <w:szCs w:val="24"/>
        </w:rPr>
      </w:pPr>
      <w:r w:rsidRPr="0067633B">
        <w:rPr>
          <w:sz w:val="24"/>
          <w:szCs w:val="24"/>
        </w:rPr>
        <w:t>Приложение №</w:t>
      </w:r>
      <w:r w:rsidRPr="0067633B">
        <w:rPr>
          <w:sz w:val="24"/>
          <w:szCs w:val="24"/>
        </w:rPr>
        <w:t>6</w:t>
      </w:r>
      <w:r w:rsidRPr="0067633B">
        <w:rPr>
          <w:sz w:val="24"/>
          <w:szCs w:val="24"/>
        </w:rPr>
        <w:t xml:space="preserve">. на </w:t>
      </w:r>
      <w:r w:rsidRPr="0067633B">
        <w:rPr>
          <w:sz w:val="24"/>
          <w:szCs w:val="24"/>
        </w:rPr>
        <w:t>5</w:t>
      </w:r>
      <w:r w:rsidRPr="0067633B">
        <w:rPr>
          <w:sz w:val="24"/>
          <w:szCs w:val="24"/>
        </w:rPr>
        <w:t>л. в 1 экз.</w:t>
      </w:r>
    </w:p>
    <w:p w:rsidR="00B8161F" w:rsidRPr="0067633B" w:rsidRDefault="00B8161F" w:rsidP="00B8161F">
      <w:pPr>
        <w:tabs>
          <w:tab w:val="center" w:pos="2962"/>
        </w:tabs>
        <w:spacing w:after="3" w:line="254" w:lineRule="auto"/>
        <w:ind w:left="-5" w:right="0" w:firstLine="0"/>
        <w:jc w:val="left"/>
        <w:rPr>
          <w:sz w:val="24"/>
          <w:szCs w:val="24"/>
        </w:rPr>
      </w:pPr>
      <w:r w:rsidRPr="0067633B">
        <w:rPr>
          <w:sz w:val="24"/>
          <w:szCs w:val="24"/>
        </w:rPr>
        <w:t>Приложение №</w:t>
      </w:r>
      <w:r w:rsidRPr="0067633B">
        <w:rPr>
          <w:sz w:val="24"/>
          <w:szCs w:val="24"/>
        </w:rPr>
        <w:t>7</w:t>
      </w:r>
      <w:r w:rsidRPr="0067633B">
        <w:rPr>
          <w:sz w:val="24"/>
          <w:szCs w:val="24"/>
        </w:rPr>
        <w:t xml:space="preserve">. на </w:t>
      </w:r>
      <w:r w:rsidRPr="0067633B">
        <w:rPr>
          <w:sz w:val="24"/>
          <w:szCs w:val="24"/>
        </w:rPr>
        <w:t>6</w:t>
      </w:r>
      <w:r w:rsidRPr="0067633B">
        <w:rPr>
          <w:sz w:val="24"/>
          <w:szCs w:val="24"/>
        </w:rPr>
        <w:t>л. в 1 экз.</w:t>
      </w:r>
    </w:p>
    <w:p w:rsidR="00B8161F" w:rsidRPr="0067633B" w:rsidRDefault="0067633B" w:rsidP="00B8161F">
      <w:pPr>
        <w:tabs>
          <w:tab w:val="center" w:pos="4468"/>
          <w:tab w:val="center" w:pos="8975"/>
        </w:tabs>
        <w:ind w:left="-1" w:right="0" w:firstLine="0"/>
        <w:jc w:val="left"/>
        <w:rPr>
          <w:sz w:val="24"/>
          <w:szCs w:val="24"/>
        </w:rPr>
      </w:pPr>
      <w:r w:rsidRPr="0067633B">
        <w:rPr>
          <w:sz w:val="24"/>
          <w:szCs w:val="24"/>
        </w:rPr>
        <w:tab/>
      </w:r>
    </w:p>
    <w:p w:rsidR="009E1449" w:rsidRPr="0067633B" w:rsidRDefault="00B8161F">
      <w:pPr>
        <w:spacing w:after="3" w:line="259" w:lineRule="auto"/>
        <w:ind w:left="9" w:right="0"/>
        <w:jc w:val="left"/>
        <w:rPr>
          <w:sz w:val="24"/>
          <w:szCs w:val="24"/>
        </w:rPr>
      </w:pPr>
      <w:r w:rsidRPr="0067633B">
        <w:rPr>
          <w:sz w:val="24"/>
          <w:szCs w:val="24"/>
        </w:rPr>
        <w:t>Начальник МКУ «УО</w:t>
      </w:r>
      <w:proofErr w:type="gramStart"/>
      <w:r w:rsidRPr="0067633B">
        <w:rPr>
          <w:sz w:val="24"/>
          <w:szCs w:val="24"/>
        </w:rPr>
        <w:t xml:space="preserve">»:   </w:t>
      </w:r>
      <w:proofErr w:type="gramEnd"/>
      <w:r w:rsidRPr="0067633B">
        <w:rPr>
          <w:sz w:val="24"/>
          <w:szCs w:val="24"/>
        </w:rPr>
        <w:t xml:space="preserve">                                                          </w:t>
      </w:r>
      <w:proofErr w:type="spellStart"/>
      <w:r w:rsidRPr="0067633B">
        <w:rPr>
          <w:sz w:val="24"/>
          <w:szCs w:val="24"/>
        </w:rPr>
        <w:t>Х.Исаева</w:t>
      </w:r>
      <w:proofErr w:type="spellEnd"/>
    </w:p>
    <w:sectPr w:rsidR="009E1449" w:rsidRPr="0067633B">
      <w:pgSz w:w="11820" w:h="16580"/>
      <w:pgMar w:top="1440" w:right="682" w:bottom="143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449"/>
    <w:rsid w:val="0067633B"/>
    <w:rsid w:val="009E1449"/>
    <w:rsid w:val="00B8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0184C"/>
  <w15:docId w15:val="{FEDED66F-FE88-49EE-9014-F9E555DF9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" w:line="249" w:lineRule="auto"/>
      <w:ind w:left="15" w:right="4974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2019-03-21T11:59:00Z</dcterms:created>
  <dcterms:modified xsi:type="dcterms:W3CDTF">2019-03-21T12:00:00Z</dcterms:modified>
</cp:coreProperties>
</file>