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A07" w:rsidRDefault="00DD1A07" w:rsidP="00DD1A07">
      <w:pPr>
        <w:pStyle w:val="a4"/>
        <w:spacing w:after="0"/>
        <w:jc w:val="center"/>
        <w:rPr>
          <w:rFonts w:ascii="Arial" w:hAnsi="Arial" w:cs="Arial"/>
          <w:sz w:val="30"/>
        </w:rPr>
      </w:pPr>
      <w:r>
        <w:rPr>
          <w:noProof/>
          <w:lang w:eastAsia="ru-RU"/>
        </w:rPr>
        <w:drawing>
          <wp:inline distT="0" distB="0" distL="0" distR="0">
            <wp:extent cx="906780" cy="1031240"/>
            <wp:effectExtent l="19050" t="0" r="762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06780" cy="1031240"/>
                    </a:xfrm>
                    <a:prstGeom prst="rect">
                      <a:avLst/>
                    </a:prstGeom>
                    <a:noFill/>
                    <a:ln w="9525">
                      <a:noFill/>
                      <a:miter lim="800000"/>
                      <a:headEnd/>
                      <a:tailEnd/>
                    </a:ln>
                  </pic:spPr>
                </pic:pic>
              </a:graphicData>
            </a:graphic>
          </wp:inline>
        </w:drawing>
      </w:r>
    </w:p>
    <w:p w:rsidR="00DD1A07" w:rsidRPr="00752787" w:rsidRDefault="00DD1A07" w:rsidP="00DD1A07">
      <w:pPr>
        <w:pStyle w:val="a4"/>
        <w:spacing w:after="0"/>
        <w:jc w:val="center"/>
        <w:rPr>
          <w:rFonts w:cs="Arial"/>
          <w:spacing w:val="-6"/>
          <w:sz w:val="20"/>
          <w:szCs w:val="20"/>
        </w:rPr>
      </w:pPr>
      <w:r w:rsidRPr="00752787">
        <w:rPr>
          <w:rFonts w:cs="Arial"/>
          <w:spacing w:val="-6"/>
          <w:sz w:val="20"/>
          <w:szCs w:val="20"/>
        </w:rPr>
        <w:t>ПРОФСОЮЗ РАБОТНИКОВ НАРОДНОГО ОБРАЗОВАНИЯ И НАУКИ РОССИЙСКОЙ ФЕДЕРАЦИИ</w:t>
      </w:r>
    </w:p>
    <w:p w:rsidR="00DD1A07" w:rsidRPr="00752787" w:rsidRDefault="00DD1A07" w:rsidP="00DD1A07">
      <w:pPr>
        <w:pStyle w:val="a4"/>
        <w:spacing w:after="0"/>
        <w:jc w:val="center"/>
        <w:rPr>
          <w:rFonts w:cs="Arial"/>
          <w:spacing w:val="-6"/>
          <w:sz w:val="18"/>
          <w:szCs w:val="18"/>
        </w:rPr>
      </w:pPr>
      <w:r w:rsidRPr="00752787">
        <w:rPr>
          <w:rFonts w:cs="Arial"/>
          <w:spacing w:val="-6"/>
          <w:sz w:val="20"/>
          <w:szCs w:val="20"/>
        </w:rPr>
        <w:t>(</w:t>
      </w:r>
      <w:r w:rsidRPr="00752787">
        <w:rPr>
          <w:rFonts w:cs="Arial"/>
          <w:spacing w:val="-6"/>
          <w:sz w:val="18"/>
          <w:szCs w:val="18"/>
        </w:rPr>
        <w:t>ОБЩЕРОССИЙСКИЙ ПРОФСОЮЗ ОБРАЗОВАНИЯ)</w:t>
      </w:r>
    </w:p>
    <w:p w:rsidR="00DD1A07" w:rsidRDefault="00DD1A07" w:rsidP="00DD1A07">
      <w:pPr>
        <w:pStyle w:val="1"/>
        <w:rPr>
          <w:i/>
          <w:iCs/>
          <w:szCs w:val="36"/>
        </w:rPr>
      </w:pPr>
      <w:r w:rsidRPr="00752787">
        <w:rPr>
          <w:i/>
          <w:iCs/>
          <w:szCs w:val="36"/>
        </w:rPr>
        <w:t>Дагестанская республиканская организация</w:t>
      </w:r>
    </w:p>
    <w:p w:rsidR="00DD1A07" w:rsidRPr="006E31C0" w:rsidRDefault="00DD1A07" w:rsidP="00DD1A07">
      <w:pPr>
        <w:jc w:val="center"/>
        <w:rPr>
          <w:sz w:val="12"/>
          <w:szCs w:val="12"/>
        </w:rPr>
      </w:pPr>
    </w:p>
    <w:p w:rsidR="00DD1A07" w:rsidRPr="00942A29" w:rsidRDefault="00DD1A07" w:rsidP="00DD1A07">
      <w:pPr>
        <w:pStyle w:val="2"/>
        <w:jc w:val="center"/>
        <w:rPr>
          <w:sz w:val="28"/>
          <w:szCs w:val="28"/>
        </w:rPr>
      </w:pPr>
      <w:r w:rsidRPr="00942A29">
        <w:rPr>
          <w:sz w:val="28"/>
          <w:szCs w:val="28"/>
        </w:rPr>
        <w:t>ПРЕЗИДИУМ РЕСПУБЛИКАНСКОГО КОМИТЕТА ПРОФСОЮЗА</w:t>
      </w:r>
    </w:p>
    <w:p w:rsidR="00DD1A07" w:rsidRPr="009B31E0" w:rsidRDefault="00DD1A07" w:rsidP="00DD1A07">
      <w:pPr>
        <w:jc w:val="center"/>
        <w:rPr>
          <w:b/>
          <w:sz w:val="30"/>
          <w:szCs w:val="30"/>
        </w:rPr>
      </w:pPr>
      <w:r w:rsidRPr="00E927FE">
        <w:rPr>
          <w:b/>
          <w:sz w:val="30"/>
          <w:szCs w:val="30"/>
        </w:rPr>
        <w:t>ПОСТАНОВЛЕНИЕ</w:t>
      </w:r>
    </w:p>
    <w:p w:rsidR="00BC1180" w:rsidRDefault="00BC1180" w:rsidP="00DD1A07">
      <w:pPr>
        <w:jc w:val="center"/>
        <w:rPr>
          <w:b/>
          <w:sz w:val="30"/>
          <w:szCs w:val="30"/>
        </w:rPr>
      </w:pPr>
      <w:r>
        <w:rPr>
          <w:b/>
          <w:sz w:val="30"/>
          <w:szCs w:val="30"/>
        </w:rPr>
        <w:t>Президиум Сергокалинского комитета Профсоюза</w:t>
      </w:r>
    </w:p>
    <w:p w:rsidR="00BC1180" w:rsidRPr="00BC1180" w:rsidRDefault="00BC1180" w:rsidP="00DD1A07">
      <w:pPr>
        <w:jc w:val="center"/>
        <w:rPr>
          <w:b/>
          <w:sz w:val="30"/>
          <w:szCs w:val="30"/>
        </w:rPr>
      </w:pPr>
      <w:r>
        <w:rPr>
          <w:b/>
          <w:sz w:val="30"/>
          <w:szCs w:val="30"/>
        </w:rPr>
        <w:t xml:space="preserve">         Постановление</w:t>
      </w:r>
    </w:p>
    <w:p w:rsidR="00DD1A07" w:rsidRDefault="00E0350F" w:rsidP="00DD1A07">
      <w:pPr>
        <w:jc w:val="center"/>
      </w:pPr>
      <w:r>
        <w:rPr>
          <w:noProof/>
        </w:rPr>
        <w:pict>
          <v:line id="_x0000_s1026" style="position:absolute;left:0;text-align:left;z-index:251660288" from="10.8pt,3.6pt" to="469.8pt,3.6pt" strokeweight="4.5pt">
            <v:stroke linestyle="thickThin"/>
          </v:line>
        </w:pict>
      </w:r>
    </w:p>
    <w:p w:rsidR="00DD1A07" w:rsidRPr="00DD1A07" w:rsidRDefault="00BC1180" w:rsidP="00DD1A07">
      <w:pPr>
        <w:jc w:val="center"/>
        <w:rPr>
          <w:rFonts w:ascii="Times New Roman" w:hAnsi="Times New Roman"/>
          <w:sz w:val="24"/>
          <w:szCs w:val="24"/>
        </w:rPr>
      </w:pPr>
      <w:r>
        <w:rPr>
          <w:rFonts w:ascii="Times New Roman" w:hAnsi="Times New Roman"/>
          <w:b/>
          <w:sz w:val="24"/>
          <w:szCs w:val="24"/>
        </w:rPr>
        <w:t>18</w:t>
      </w:r>
      <w:r w:rsidR="007A3FE5">
        <w:rPr>
          <w:rFonts w:ascii="Times New Roman" w:hAnsi="Times New Roman"/>
          <w:b/>
          <w:sz w:val="24"/>
          <w:szCs w:val="24"/>
        </w:rPr>
        <w:t xml:space="preserve"> апреля 2019</w:t>
      </w:r>
      <w:r w:rsidR="00DD1A07" w:rsidRPr="00DD1A07">
        <w:rPr>
          <w:rFonts w:ascii="Times New Roman" w:hAnsi="Times New Roman"/>
          <w:b/>
          <w:sz w:val="24"/>
          <w:szCs w:val="24"/>
        </w:rPr>
        <w:t xml:space="preserve"> г.                    </w:t>
      </w:r>
      <w:r>
        <w:rPr>
          <w:rFonts w:ascii="Times New Roman" w:hAnsi="Times New Roman"/>
          <w:b/>
          <w:sz w:val="24"/>
          <w:szCs w:val="24"/>
        </w:rPr>
        <w:t xml:space="preserve">                    с.Сергокала</w:t>
      </w:r>
      <w:r w:rsidR="00DD1A07" w:rsidRPr="00DD1A07">
        <w:rPr>
          <w:rFonts w:ascii="Times New Roman" w:hAnsi="Times New Roman"/>
          <w:b/>
          <w:sz w:val="24"/>
          <w:szCs w:val="24"/>
        </w:rPr>
        <w:t xml:space="preserve">                                            № </w:t>
      </w:r>
      <w:r>
        <w:rPr>
          <w:rFonts w:ascii="Times New Roman" w:hAnsi="Times New Roman"/>
          <w:b/>
          <w:sz w:val="24"/>
          <w:szCs w:val="24"/>
        </w:rPr>
        <w:t>10</w:t>
      </w:r>
    </w:p>
    <w:p w:rsidR="00DD1A07" w:rsidRDefault="00DD1A07" w:rsidP="00DD1A07">
      <w:pPr>
        <w:pStyle w:val="21"/>
        <w:spacing w:after="0" w:line="240" w:lineRule="auto"/>
        <w:jc w:val="both"/>
        <w:rPr>
          <w:b/>
          <w:sz w:val="24"/>
        </w:rPr>
      </w:pPr>
    </w:p>
    <w:p w:rsidR="00DD1A07" w:rsidRDefault="00DD1A07" w:rsidP="00DD1A07">
      <w:pPr>
        <w:pStyle w:val="21"/>
        <w:spacing w:after="0" w:line="240" w:lineRule="auto"/>
        <w:jc w:val="both"/>
        <w:rPr>
          <w:b/>
          <w:sz w:val="24"/>
        </w:rPr>
      </w:pPr>
    </w:p>
    <w:p w:rsidR="007A3FE5" w:rsidRDefault="0098264E" w:rsidP="007A3FE5">
      <w:pPr>
        <w:jc w:val="both"/>
        <w:rPr>
          <w:rFonts w:ascii="Times New Roman" w:hAnsi="Times New Roman"/>
          <w:b/>
          <w:sz w:val="28"/>
          <w:szCs w:val="28"/>
        </w:rPr>
      </w:pPr>
      <w:r w:rsidRPr="0022280C">
        <w:rPr>
          <w:rFonts w:ascii="Times New Roman" w:hAnsi="Times New Roman"/>
          <w:b/>
          <w:sz w:val="28"/>
          <w:szCs w:val="28"/>
        </w:rPr>
        <w:t>Об участии в первомайской</w:t>
      </w:r>
      <w:r w:rsidR="007A3FE5">
        <w:rPr>
          <w:rFonts w:ascii="Times New Roman" w:hAnsi="Times New Roman"/>
          <w:b/>
          <w:sz w:val="28"/>
          <w:szCs w:val="28"/>
        </w:rPr>
        <w:t xml:space="preserve"> </w:t>
      </w:r>
      <w:r>
        <w:rPr>
          <w:rFonts w:ascii="Times New Roman" w:hAnsi="Times New Roman"/>
          <w:b/>
          <w:sz w:val="28"/>
          <w:szCs w:val="28"/>
        </w:rPr>
        <w:t>а</w:t>
      </w:r>
      <w:r w:rsidR="007A3FE5">
        <w:rPr>
          <w:rFonts w:ascii="Times New Roman" w:hAnsi="Times New Roman"/>
          <w:b/>
          <w:sz w:val="28"/>
          <w:szCs w:val="28"/>
        </w:rPr>
        <w:t>кции профсоюзов в 2019</w:t>
      </w:r>
      <w:r>
        <w:rPr>
          <w:rFonts w:ascii="Times New Roman" w:hAnsi="Times New Roman"/>
          <w:b/>
          <w:sz w:val="28"/>
          <w:szCs w:val="28"/>
        </w:rPr>
        <w:t xml:space="preserve"> году</w:t>
      </w:r>
      <w:r w:rsidR="007A3FE5">
        <w:rPr>
          <w:rFonts w:ascii="Times New Roman" w:hAnsi="Times New Roman"/>
          <w:b/>
          <w:sz w:val="28"/>
          <w:szCs w:val="28"/>
        </w:rPr>
        <w:t xml:space="preserve">, </w:t>
      </w:r>
    </w:p>
    <w:p w:rsidR="00BC1180" w:rsidRPr="00BC1180" w:rsidRDefault="001374A2" w:rsidP="007A3FE5">
      <w:pPr>
        <w:jc w:val="both"/>
        <w:rPr>
          <w:rFonts w:ascii="Times New Roman" w:hAnsi="Times New Roman"/>
          <w:b/>
          <w:sz w:val="28"/>
          <w:szCs w:val="28"/>
        </w:rPr>
      </w:pPr>
      <w:r>
        <w:rPr>
          <w:rFonts w:ascii="Times New Roman" w:hAnsi="Times New Roman"/>
          <w:b/>
          <w:sz w:val="28"/>
          <w:szCs w:val="28"/>
        </w:rPr>
        <w:t>о</w:t>
      </w:r>
      <w:r w:rsidR="00BC1180">
        <w:rPr>
          <w:rFonts w:ascii="Times New Roman" w:hAnsi="Times New Roman"/>
          <w:b/>
          <w:sz w:val="28"/>
          <w:szCs w:val="28"/>
        </w:rPr>
        <w:t>бъявленной ФНПР.</w:t>
      </w:r>
    </w:p>
    <w:p w:rsidR="0098264E" w:rsidRDefault="0098264E" w:rsidP="0098264E">
      <w:pPr>
        <w:pStyle w:val="a3"/>
        <w:spacing w:before="0" w:beforeAutospacing="0" w:after="0" w:afterAutospacing="0"/>
        <w:ind w:firstLine="709"/>
        <w:jc w:val="both"/>
        <w:rPr>
          <w:sz w:val="28"/>
          <w:szCs w:val="28"/>
        </w:rPr>
      </w:pPr>
    </w:p>
    <w:p w:rsidR="0098264E" w:rsidRDefault="00BC1180" w:rsidP="0098264E">
      <w:pPr>
        <w:pStyle w:val="a3"/>
        <w:spacing w:before="0" w:beforeAutospacing="0" w:after="0" w:afterAutospacing="0" w:line="264" w:lineRule="auto"/>
        <w:ind w:firstLine="709"/>
        <w:jc w:val="both"/>
        <w:rPr>
          <w:sz w:val="28"/>
          <w:szCs w:val="28"/>
        </w:rPr>
      </w:pPr>
      <w:r>
        <w:rPr>
          <w:sz w:val="28"/>
          <w:szCs w:val="28"/>
        </w:rPr>
        <w:t xml:space="preserve">Сергокалинский районный комитет Профсоюза работников образования сообщает о том, что </w:t>
      </w:r>
      <w:r w:rsidR="0098264E">
        <w:rPr>
          <w:sz w:val="28"/>
          <w:szCs w:val="28"/>
        </w:rPr>
        <w:t>Испол</w:t>
      </w:r>
      <w:r w:rsidR="00DD1A07">
        <w:rPr>
          <w:sz w:val="28"/>
          <w:szCs w:val="28"/>
        </w:rPr>
        <w:t xml:space="preserve">нительный комитет Общероссийского </w:t>
      </w:r>
      <w:r w:rsidR="0098264E">
        <w:rPr>
          <w:sz w:val="28"/>
          <w:szCs w:val="28"/>
        </w:rPr>
        <w:t>Профсоюз</w:t>
      </w:r>
      <w:r w:rsidR="007A3FE5">
        <w:rPr>
          <w:sz w:val="28"/>
          <w:szCs w:val="28"/>
        </w:rPr>
        <w:t>а образования</w:t>
      </w:r>
      <w:r w:rsidR="00DD1A07">
        <w:rPr>
          <w:sz w:val="28"/>
          <w:szCs w:val="28"/>
        </w:rPr>
        <w:t xml:space="preserve"> </w:t>
      </w:r>
      <w:r w:rsidR="007A3FE5">
        <w:rPr>
          <w:sz w:val="28"/>
          <w:szCs w:val="28"/>
        </w:rPr>
        <w:t>3 апреля 2019 г. №16-16</w:t>
      </w:r>
      <w:r w:rsidR="008C7996">
        <w:rPr>
          <w:sz w:val="28"/>
          <w:szCs w:val="28"/>
        </w:rPr>
        <w:t xml:space="preserve"> принял п</w:t>
      </w:r>
      <w:r w:rsidR="00DD1A07">
        <w:rPr>
          <w:sz w:val="28"/>
          <w:szCs w:val="28"/>
        </w:rPr>
        <w:t xml:space="preserve">остановление </w:t>
      </w:r>
      <w:r w:rsidR="007A3FE5">
        <w:rPr>
          <w:sz w:val="28"/>
          <w:szCs w:val="28"/>
        </w:rPr>
        <w:t>"</w:t>
      </w:r>
      <w:r w:rsidR="0043369E">
        <w:rPr>
          <w:sz w:val="28"/>
          <w:szCs w:val="28"/>
        </w:rPr>
        <w:t>О</w:t>
      </w:r>
      <w:r w:rsidR="00DD1A07">
        <w:rPr>
          <w:sz w:val="28"/>
          <w:szCs w:val="28"/>
        </w:rPr>
        <w:t xml:space="preserve">б участии в первомайской акции профсоюзов в </w:t>
      </w:r>
      <w:r w:rsidR="007A3FE5">
        <w:rPr>
          <w:sz w:val="28"/>
          <w:szCs w:val="28"/>
        </w:rPr>
        <w:t>2019</w:t>
      </w:r>
      <w:r w:rsidR="0043369E">
        <w:rPr>
          <w:sz w:val="28"/>
          <w:szCs w:val="28"/>
        </w:rPr>
        <w:t xml:space="preserve"> году</w:t>
      </w:r>
      <w:r w:rsidR="007A3FE5">
        <w:rPr>
          <w:sz w:val="28"/>
          <w:szCs w:val="28"/>
        </w:rPr>
        <w:t>, объявленной ФНПР"</w:t>
      </w:r>
      <w:r w:rsidR="0098264E" w:rsidRPr="002B3C94">
        <w:rPr>
          <w:sz w:val="28"/>
          <w:szCs w:val="28"/>
        </w:rPr>
        <w:t xml:space="preserve">. </w:t>
      </w:r>
    </w:p>
    <w:p w:rsidR="00D80935" w:rsidRPr="00B519D5" w:rsidRDefault="00D80935" w:rsidP="00D80935">
      <w:pPr>
        <w:ind w:firstLine="709"/>
        <w:jc w:val="both"/>
        <w:rPr>
          <w:rFonts w:ascii="Times New Roman" w:eastAsia="Times New Roman" w:hAnsi="Times New Roman"/>
          <w:sz w:val="28"/>
          <w:szCs w:val="28"/>
        </w:rPr>
      </w:pPr>
      <w:r w:rsidRPr="00B519D5">
        <w:rPr>
          <w:rFonts w:ascii="Times New Roman" w:hAnsi="Times New Roman"/>
          <w:sz w:val="28"/>
          <w:szCs w:val="28"/>
        </w:rPr>
        <w:t xml:space="preserve">В постановлении Исполкома ФНПР отмечается, что 1 мая, </w:t>
      </w:r>
      <w:r w:rsidRPr="00B519D5">
        <w:rPr>
          <w:rFonts w:ascii="Times New Roman" w:hAnsi="Times New Roman"/>
          <w:sz w:val="28"/>
          <w:szCs w:val="28"/>
        </w:rPr>
        <w:br/>
      </w:r>
      <w:r w:rsidRPr="00B519D5">
        <w:rPr>
          <w:rFonts w:ascii="Times New Roman" w:eastAsia="Times New Roman" w:hAnsi="Times New Roman"/>
          <w:sz w:val="28"/>
          <w:szCs w:val="28"/>
        </w:rPr>
        <w:t>в Международный день солидарности трудящихся во всём мире профсоюзы организовывают коллективные действия, выдвигают свои требования по защите социальных прав и интересов людей труда. Шествия и демонстрации в этот день проходят с призывами достойной зарплаты, полной занятости, справедливой социальной политики, защиты прав трудящихся.</w:t>
      </w:r>
    </w:p>
    <w:p w:rsidR="00D80935" w:rsidRPr="00B519D5" w:rsidRDefault="00D80935" w:rsidP="00D80935">
      <w:pPr>
        <w:ind w:firstLine="709"/>
        <w:jc w:val="both"/>
        <w:rPr>
          <w:rFonts w:ascii="Times New Roman" w:eastAsia="Times New Roman" w:hAnsi="Times New Roman"/>
          <w:sz w:val="28"/>
          <w:szCs w:val="28"/>
        </w:rPr>
      </w:pPr>
      <w:r w:rsidRPr="00B519D5">
        <w:rPr>
          <w:rFonts w:ascii="Times New Roman" w:eastAsia="Times New Roman" w:hAnsi="Times New Roman"/>
          <w:sz w:val="28"/>
          <w:szCs w:val="28"/>
        </w:rPr>
        <w:t xml:space="preserve">Благодаря инициативам профсоюзов и их поддержке со стороны государственной власти, удалось в 2018 году обеспечить повышение минимальной гарантии по оплате труда и её индексацию в связи с ростом прожиточного минимума трудоспособного населения. </w:t>
      </w:r>
    </w:p>
    <w:p w:rsidR="00D80935" w:rsidRPr="00B519D5" w:rsidRDefault="00D80935" w:rsidP="00D80935">
      <w:pPr>
        <w:ind w:firstLine="709"/>
        <w:jc w:val="both"/>
        <w:rPr>
          <w:rFonts w:ascii="Times New Roman" w:eastAsia="Times New Roman" w:hAnsi="Times New Roman"/>
          <w:sz w:val="28"/>
          <w:szCs w:val="28"/>
        </w:rPr>
      </w:pPr>
      <w:r w:rsidRPr="00B519D5">
        <w:rPr>
          <w:rFonts w:ascii="Times New Roman" w:eastAsia="Times New Roman" w:hAnsi="Times New Roman"/>
          <w:sz w:val="28"/>
          <w:szCs w:val="28"/>
        </w:rPr>
        <w:t xml:space="preserve">Профсоюзы добились восстановления индексации заработной платы всех категорий работников федеральных государственных учреждений в рамках закона о федеральном бюджете на ближайшие три года, а также принятия обязательства на этот период по сохранению соотношений зарплат отдельных категорий работников бюджетной сферы и соответствующих целевых показателей установления их размеров, определённых на 2018 год в соответствии с Указами Президента Российской Федерации от 2012 года. </w:t>
      </w:r>
    </w:p>
    <w:p w:rsidR="00D80935" w:rsidRPr="00B519D5" w:rsidRDefault="00D80935" w:rsidP="00D80935">
      <w:pPr>
        <w:ind w:firstLine="709"/>
        <w:jc w:val="both"/>
        <w:rPr>
          <w:rFonts w:ascii="Times New Roman" w:eastAsia="Times New Roman" w:hAnsi="Times New Roman"/>
          <w:sz w:val="28"/>
          <w:szCs w:val="28"/>
        </w:rPr>
      </w:pPr>
      <w:r w:rsidRPr="00B519D5">
        <w:rPr>
          <w:rFonts w:ascii="Times New Roman" w:eastAsia="Times New Roman" w:hAnsi="Times New Roman"/>
          <w:sz w:val="28"/>
          <w:szCs w:val="28"/>
        </w:rPr>
        <w:t xml:space="preserve">Реализована важная задача профсоюзов по формированию единого подхода к организации системы социальной защиты наемных работников – ратифицирована Конвенция МОТ № 102. Принятие этого документа </w:t>
      </w:r>
      <w:r w:rsidRPr="00B519D5">
        <w:rPr>
          <w:rFonts w:ascii="Times New Roman" w:eastAsia="Times New Roman" w:hAnsi="Times New Roman"/>
          <w:sz w:val="28"/>
          <w:szCs w:val="28"/>
        </w:rPr>
        <w:lastRenderedPageBreak/>
        <w:t>открывает новые возможности для выработки согласованных решений социальными партнерами и</w:t>
      </w:r>
      <w:r w:rsidRPr="00B519D5">
        <w:rPr>
          <w:rFonts w:ascii="Times New Roman" w:eastAsia="Times New Roman" w:hAnsi="Times New Roman"/>
          <w:b/>
          <w:bCs/>
          <w:sz w:val="28"/>
          <w:szCs w:val="28"/>
        </w:rPr>
        <w:t xml:space="preserve"> </w:t>
      </w:r>
      <w:r w:rsidRPr="00B519D5">
        <w:rPr>
          <w:rFonts w:ascii="Times New Roman" w:eastAsia="Times New Roman" w:hAnsi="Times New Roman"/>
          <w:sz w:val="28"/>
          <w:szCs w:val="28"/>
        </w:rPr>
        <w:t xml:space="preserve">регулирования вопросов социальной защиты через национальное законодательство. Это, прежде всего, ратификация раздела IV вышеуказанной Конвенции о страховании безработицы, развитие системы обязательного социального страхования на страховых принципах, а также инициирование ратификации Конвенции МОТ № 130 </w:t>
      </w:r>
      <w:r w:rsidR="008C7996">
        <w:rPr>
          <w:rFonts w:ascii="Times New Roman" w:eastAsia="Times New Roman" w:hAnsi="Times New Roman"/>
          <w:sz w:val="28"/>
          <w:szCs w:val="28"/>
        </w:rPr>
        <w:t>"</w:t>
      </w:r>
      <w:r w:rsidRPr="00B519D5">
        <w:rPr>
          <w:rFonts w:ascii="Times New Roman" w:eastAsia="Times New Roman" w:hAnsi="Times New Roman"/>
          <w:sz w:val="28"/>
          <w:szCs w:val="28"/>
        </w:rPr>
        <w:t>О медицинской помощи и пособиях по болезни</w:t>
      </w:r>
      <w:r w:rsidR="008C7996">
        <w:rPr>
          <w:rFonts w:ascii="Times New Roman" w:eastAsia="Times New Roman" w:hAnsi="Times New Roman"/>
          <w:sz w:val="28"/>
          <w:szCs w:val="28"/>
        </w:rPr>
        <w:t>"</w:t>
      </w:r>
      <w:r w:rsidRPr="00B519D5">
        <w:rPr>
          <w:rFonts w:ascii="Times New Roman" w:eastAsia="Times New Roman" w:hAnsi="Times New Roman"/>
          <w:sz w:val="28"/>
          <w:szCs w:val="28"/>
        </w:rPr>
        <w:t xml:space="preserve"> для установления параметров и норм обеспечения, рекомендуемых этими нормативными документами. </w:t>
      </w:r>
    </w:p>
    <w:p w:rsidR="00D80935" w:rsidRPr="00B519D5" w:rsidRDefault="00D80935" w:rsidP="00D80935">
      <w:pPr>
        <w:ind w:firstLine="709"/>
        <w:jc w:val="both"/>
        <w:rPr>
          <w:rFonts w:ascii="Times New Roman" w:eastAsia="Times New Roman" w:hAnsi="Times New Roman"/>
          <w:sz w:val="28"/>
          <w:szCs w:val="28"/>
        </w:rPr>
      </w:pPr>
      <w:r w:rsidRPr="00B519D5">
        <w:rPr>
          <w:rFonts w:ascii="Times New Roman" w:eastAsia="Times New Roman" w:hAnsi="Times New Roman"/>
          <w:sz w:val="28"/>
          <w:szCs w:val="28"/>
        </w:rPr>
        <w:t>Несмотря на решение Правительством Российской Федерации ряда актуальных социальных задач во взаимодействии с социальными партнерами, уровень жизни большинства граждан страны остаётся низким, индексация заработной платы работников либо не проводится, либо не компенсирует падение покупательной способности, до сих пор не решён вопрос индексации пенсий р</w:t>
      </w:r>
      <w:r w:rsidR="00206F78">
        <w:rPr>
          <w:rFonts w:ascii="Times New Roman" w:eastAsia="Times New Roman" w:hAnsi="Times New Roman"/>
          <w:sz w:val="28"/>
          <w:szCs w:val="28"/>
        </w:rPr>
        <w:t>аботающим пенсионерам. Не ясны</w:t>
      </w:r>
      <w:r w:rsidRPr="00B519D5">
        <w:rPr>
          <w:rFonts w:ascii="Times New Roman" w:eastAsia="Times New Roman" w:hAnsi="Times New Roman"/>
          <w:sz w:val="28"/>
          <w:szCs w:val="28"/>
        </w:rPr>
        <w:t xml:space="preserve"> перспективы сохранения системы социальной защиты в целом (пенсионное обеспечение, социальное страхование, иные социальные права и гарантии). </w:t>
      </w:r>
    </w:p>
    <w:p w:rsidR="00D80935" w:rsidRPr="008C7996" w:rsidRDefault="00D80935" w:rsidP="008C7996">
      <w:pPr>
        <w:ind w:firstLine="709"/>
        <w:jc w:val="both"/>
      </w:pPr>
      <w:r w:rsidRPr="00B519D5">
        <w:rPr>
          <w:rFonts w:ascii="Times New Roman" w:eastAsia="Times New Roman" w:hAnsi="Times New Roman"/>
          <w:sz w:val="28"/>
          <w:szCs w:val="28"/>
        </w:rPr>
        <w:t>Сохранение проводимой Правительством Российской Федерации экономической политики, по мнению профсоюзов, не позволит обеспечить достижения национальных целей развития, определенных Указом Президента Российской Федерации В.В. Путина, таких как устойчивый рост реальных доходов граждан, в том числе рост пенсий выше уровня инфляции, снижение бедности в Российской Федерации в два раза.</w:t>
      </w:r>
    </w:p>
    <w:p w:rsidR="00DD1A07" w:rsidRPr="008C7996" w:rsidRDefault="008C7996" w:rsidP="0098264E">
      <w:pPr>
        <w:shd w:val="clear" w:color="auto" w:fill="FFFFFF"/>
        <w:autoSpaceDE w:val="0"/>
        <w:autoSpaceDN w:val="0"/>
        <w:adjustRightInd w:val="0"/>
        <w:spacing w:line="264" w:lineRule="auto"/>
        <w:ind w:firstLine="709"/>
        <w:jc w:val="both"/>
        <w:rPr>
          <w:rFonts w:ascii="Times New Roman" w:eastAsia="Times New Roman" w:hAnsi="Times New Roman"/>
          <w:color w:val="000000"/>
          <w:sz w:val="28"/>
          <w:szCs w:val="28"/>
        </w:rPr>
      </w:pPr>
      <w:r w:rsidRPr="008C7996">
        <w:rPr>
          <w:rFonts w:ascii="Times New Roman" w:eastAsia="Times New Roman" w:hAnsi="Times New Roman"/>
          <w:color w:val="000000"/>
          <w:sz w:val="28"/>
          <w:szCs w:val="28"/>
        </w:rPr>
        <w:t>Принимая во внимание вышеуказанное, выполняя</w:t>
      </w:r>
      <w:r w:rsidR="0043369E" w:rsidRPr="008C7996">
        <w:rPr>
          <w:rFonts w:ascii="Times New Roman" w:eastAsia="Times New Roman" w:hAnsi="Times New Roman"/>
          <w:color w:val="000000"/>
          <w:sz w:val="28"/>
          <w:szCs w:val="28"/>
        </w:rPr>
        <w:t xml:space="preserve"> постановление Исполкома </w:t>
      </w:r>
      <w:r w:rsidR="00DD1A07" w:rsidRPr="008C7996">
        <w:rPr>
          <w:rFonts w:ascii="Times New Roman" w:hAnsi="Times New Roman"/>
          <w:sz w:val="28"/>
          <w:szCs w:val="28"/>
        </w:rPr>
        <w:t xml:space="preserve">Общероссийского Профсоюза образования </w:t>
      </w:r>
      <w:r w:rsidR="0043369E" w:rsidRPr="008C7996">
        <w:rPr>
          <w:rFonts w:ascii="Times New Roman" w:eastAsia="Times New Roman" w:hAnsi="Times New Roman"/>
          <w:color w:val="000000"/>
          <w:sz w:val="28"/>
          <w:szCs w:val="28"/>
        </w:rPr>
        <w:t>и п</w:t>
      </w:r>
      <w:r w:rsidR="0098264E" w:rsidRPr="008C7996">
        <w:rPr>
          <w:rFonts w:ascii="Times New Roman" w:eastAsia="Times New Roman" w:hAnsi="Times New Roman"/>
          <w:color w:val="000000"/>
          <w:sz w:val="28"/>
          <w:szCs w:val="28"/>
        </w:rPr>
        <w:t>оддерживая традиции профсоюзного движения</w:t>
      </w:r>
      <w:r w:rsidRPr="008C7996">
        <w:rPr>
          <w:rFonts w:ascii="Times New Roman" w:eastAsia="Times New Roman" w:hAnsi="Times New Roman"/>
          <w:color w:val="000000"/>
          <w:sz w:val="28"/>
          <w:szCs w:val="28"/>
        </w:rPr>
        <w:t>,</w:t>
      </w:r>
    </w:p>
    <w:p w:rsidR="00DD1A07" w:rsidRPr="008C7996" w:rsidRDefault="00DD1A07" w:rsidP="0098264E">
      <w:pPr>
        <w:shd w:val="clear" w:color="auto" w:fill="FFFFFF"/>
        <w:autoSpaceDE w:val="0"/>
        <w:autoSpaceDN w:val="0"/>
        <w:adjustRightInd w:val="0"/>
        <w:spacing w:line="264" w:lineRule="auto"/>
        <w:ind w:firstLine="709"/>
        <w:jc w:val="both"/>
        <w:rPr>
          <w:rFonts w:ascii="Times New Roman" w:eastAsia="Times New Roman" w:hAnsi="Times New Roman"/>
          <w:color w:val="000000"/>
          <w:sz w:val="28"/>
          <w:szCs w:val="28"/>
        </w:rPr>
      </w:pPr>
    </w:p>
    <w:p w:rsidR="00DD1A07" w:rsidRPr="008C7996" w:rsidRDefault="0006068D" w:rsidP="00DD1A07">
      <w:pPr>
        <w:jc w:val="center"/>
        <w:rPr>
          <w:rFonts w:ascii="Times New Roman" w:hAnsi="Times New Roman"/>
          <w:sz w:val="28"/>
        </w:rPr>
      </w:pPr>
      <w:r>
        <w:rPr>
          <w:rFonts w:ascii="Times New Roman" w:hAnsi="Times New Roman"/>
          <w:sz w:val="28"/>
        </w:rPr>
        <w:t>Президиум районного</w:t>
      </w:r>
      <w:r w:rsidR="00DD1A07" w:rsidRPr="008C7996">
        <w:rPr>
          <w:rFonts w:ascii="Times New Roman" w:hAnsi="Times New Roman"/>
          <w:sz w:val="28"/>
        </w:rPr>
        <w:t xml:space="preserve"> комитета профсоюза</w:t>
      </w:r>
    </w:p>
    <w:p w:rsidR="00DD1A07" w:rsidRPr="008C7996" w:rsidRDefault="00DD1A07" w:rsidP="00DD1A07">
      <w:pPr>
        <w:jc w:val="center"/>
        <w:rPr>
          <w:rFonts w:ascii="Times New Roman" w:hAnsi="Times New Roman"/>
          <w:sz w:val="28"/>
        </w:rPr>
      </w:pPr>
      <w:r w:rsidRPr="008C7996">
        <w:rPr>
          <w:rFonts w:ascii="Times New Roman" w:hAnsi="Times New Roman"/>
          <w:sz w:val="28"/>
        </w:rPr>
        <w:t>работник</w:t>
      </w:r>
      <w:r w:rsidR="0006068D">
        <w:rPr>
          <w:rFonts w:ascii="Times New Roman" w:hAnsi="Times New Roman"/>
          <w:sz w:val="28"/>
        </w:rPr>
        <w:t xml:space="preserve">ов народного образования </w:t>
      </w:r>
    </w:p>
    <w:p w:rsidR="00DD1A07" w:rsidRPr="008C7996" w:rsidRDefault="00DD1A07" w:rsidP="00DD1A07">
      <w:pPr>
        <w:pStyle w:val="21"/>
        <w:jc w:val="center"/>
        <w:rPr>
          <w:rFonts w:ascii="Times New Roman" w:hAnsi="Times New Roman"/>
          <w:spacing w:val="20"/>
          <w:sz w:val="28"/>
        </w:rPr>
      </w:pPr>
      <w:r w:rsidRPr="008C7996">
        <w:rPr>
          <w:rFonts w:ascii="Times New Roman" w:hAnsi="Times New Roman"/>
          <w:b/>
          <w:bCs/>
          <w:spacing w:val="20"/>
          <w:sz w:val="28"/>
        </w:rPr>
        <w:t>постановляет</w:t>
      </w:r>
      <w:r w:rsidRPr="008C7996">
        <w:rPr>
          <w:rFonts w:ascii="Times New Roman" w:hAnsi="Times New Roman"/>
          <w:spacing w:val="20"/>
          <w:sz w:val="28"/>
        </w:rPr>
        <w:t>:</w:t>
      </w:r>
    </w:p>
    <w:p w:rsidR="0043369E" w:rsidRPr="009B31E0" w:rsidRDefault="009B31E0" w:rsidP="00D449E5">
      <w:pPr>
        <w:spacing w:line="264" w:lineRule="auto"/>
        <w:ind w:firstLine="709"/>
        <w:jc w:val="both"/>
        <w:rPr>
          <w:rFonts w:ascii="Times New Roman" w:hAnsi="Times New Roman"/>
          <w:sz w:val="28"/>
          <w:szCs w:val="28"/>
        </w:rPr>
      </w:pPr>
      <w:r>
        <w:rPr>
          <w:rFonts w:ascii="Times New Roman" w:hAnsi="Times New Roman"/>
          <w:color w:val="000000"/>
          <w:sz w:val="28"/>
          <w:szCs w:val="28"/>
        </w:rPr>
        <w:t>1. Провести</w:t>
      </w:r>
      <w:r w:rsidR="0043369E">
        <w:rPr>
          <w:rFonts w:ascii="Times New Roman" w:hAnsi="Times New Roman"/>
          <w:color w:val="000000"/>
          <w:sz w:val="28"/>
          <w:szCs w:val="28"/>
        </w:rPr>
        <w:t xml:space="preserve"> </w:t>
      </w:r>
      <w:r w:rsidR="00206F78">
        <w:rPr>
          <w:rFonts w:ascii="Times New Roman" w:hAnsi="Times New Roman"/>
          <w:color w:val="000000"/>
          <w:sz w:val="28"/>
          <w:szCs w:val="28"/>
        </w:rPr>
        <w:t>1 мая 2019</w:t>
      </w:r>
      <w:r w:rsidR="00D449E5">
        <w:rPr>
          <w:rFonts w:ascii="Times New Roman" w:hAnsi="Times New Roman"/>
          <w:color w:val="000000"/>
          <w:sz w:val="28"/>
          <w:szCs w:val="28"/>
        </w:rPr>
        <w:t xml:space="preserve"> года </w:t>
      </w:r>
      <w:r>
        <w:rPr>
          <w:rFonts w:ascii="Times New Roman" w:hAnsi="Times New Roman"/>
          <w:color w:val="000000"/>
          <w:sz w:val="28"/>
          <w:szCs w:val="28"/>
        </w:rPr>
        <w:t xml:space="preserve"> </w:t>
      </w:r>
      <w:r w:rsidR="004D5AB3">
        <w:rPr>
          <w:rFonts w:ascii="Times New Roman" w:hAnsi="Times New Roman"/>
          <w:color w:val="000000"/>
          <w:sz w:val="28"/>
          <w:szCs w:val="28"/>
        </w:rPr>
        <w:t xml:space="preserve"> </w:t>
      </w:r>
      <w:r>
        <w:rPr>
          <w:rFonts w:ascii="Times New Roman" w:hAnsi="Times New Roman"/>
          <w:color w:val="000000"/>
          <w:sz w:val="28"/>
          <w:szCs w:val="28"/>
        </w:rPr>
        <w:t>собрание или митинг в коллективе, использовав</w:t>
      </w:r>
      <w:r w:rsidR="00E303F7" w:rsidRPr="00E303F7">
        <w:rPr>
          <w:rFonts w:ascii="Times New Roman" w:hAnsi="Times New Roman"/>
          <w:color w:val="000000"/>
          <w:sz w:val="28"/>
          <w:szCs w:val="28"/>
        </w:rPr>
        <w:t xml:space="preserve"> </w:t>
      </w:r>
      <w:r w:rsidR="00E303F7">
        <w:rPr>
          <w:rFonts w:ascii="Times New Roman" w:hAnsi="Times New Roman"/>
          <w:color w:val="000000"/>
          <w:sz w:val="28"/>
          <w:szCs w:val="28"/>
        </w:rPr>
        <w:t xml:space="preserve">материал Постановления РК профсоюза и </w:t>
      </w:r>
      <w:r>
        <w:rPr>
          <w:rFonts w:ascii="Times New Roman" w:hAnsi="Times New Roman"/>
          <w:color w:val="000000"/>
          <w:sz w:val="28"/>
          <w:szCs w:val="28"/>
        </w:rPr>
        <w:t xml:space="preserve"> лозунги. (приложение 1).</w:t>
      </w:r>
    </w:p>
    <w:p w:rsidR="0098264E" w:rsidRDefault="0098264E" w:rsidP="0098264E">
      <w:pPr>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2. </w:t>
      </w:r>
      <w:r w:rsidR="0006068D">
        <w:rPr>
          <w:rFonts w:ascii="Times New Roman" w:eastAsia="Times New Roman" w:hAnsi="Times New Roman"/>
          <w:color w:val="000000"/>
          <w:sz w:val="28"/>
          <w:szCs w:val="28"/>
        </w:rPr>
        <w:t>Первичным профсоюзным</w:t>
      </w:r>
      <w:r w:rsidR="00DD1A07">
        <w:rPr>
          <w:rFonts w:ascii="Times New Roman" w:eastAsia="Times New Roman" w:hAnsi="Times New Roman"/>
          <w:color w:val="000000"/>
          <w:sz w:val="28"/>
          <w:szCs w:val="28"/>
        </w:rPr>
        <w:t xml:space="preserve"> организациям общеобразовательного, дошкольного, дополнительного образования</w:t>
      </w:r>
      <w:r>
        <w:rPr>
          <w:rFonts w:ascii="Times New Roman" w:eastAsia="Times New Roman" w:hAnsi="Times New Roman"/>
          <w:color w:val="000000"/>
          <w:sz w:val="28"/>
          <w:szCs w:val="28"/>
        </w:rPr>
        <w:t>:</w:t>
      </w:r>
    </w:p>
    <w:p w:rsidR="0098264E" w:rsidRDefault="0098264E" w:rsidP="0098264E">
      <w:pPr>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осуществить </w:t>
      </w:r>
      <w:r w:rsidRPr="002B3C94">
        <w:rPr>
          <w:rFonts w:ascii="Times New Roman" w:eastAsia="Times New Roman" w:hAnsi="Times New Roman"/>
          <w:color w:val="000000"/>
          <w:sz w:val="28"/>
          <w:szCs w:val="28"/>
        </w:rPr>
        <w:t xml:space="preserve">подготовку и </w:t>
      </w:r>
      <w:r>
        <w:rPr>
          <w:rFonts w:ascii="Times New Roman" w:eastAsia="Times New Roman" w:hAnsi="Times New Roman"/>
          <w:color w:val="000000"/>
          <w:sz w:val="28"/>
          <w:szCs w:val="28"/>
        </w:rPr>
        <w:t>участие в</w:t>
      </w:r>
      <w:r w:rsidR="00D449E5">
        <w:rPr>
          <w:rFonts w:ascii="Times New Roman" w:eastAsia="Times New Roman" w:hAnsi="Times New Roman"/>
          <w:color w:val="000000"/>
          <w:sz w:val="28"/>
          <w:szCs w:val="28"/>
        </w:rPr>
        <w:t>о Всероссийской</w:t>
      </w:r>
      <w:r w:rsidR="00206F78">
        <w:rPr>
          <w:rFonts w:ascii="Times New Roman" w:eastAsia="Times New Roman" w:hAnsi="Times New Roman"/>
          <w:color w:val="000000"/>
          <w:sz w:val="28"/>
          <w:szCs w:val="28"/>
        </w:rPr>
        <w:t xml:space="preserve"> первомайской акции 2019</w:t>
      </w:r>
      <w:r>
        <w:rPr>
          <w:rFonts w:ascii="Times New Roman" w:eastAsia="Times New Roman" w:hAnsi="Times New Roman"/>
          <w:color w:val="000000"/>
          <w:sz w:val="28"/>
          <w:szCs w:val="28"/>
        </w:rPr>
        <w:t xml:space="preserve"> года в рамках </w:t>
      </w:r>
      <w:r w:rsidR="006E618F">
        <w:rPr>
          <w:rFonts w:ascii="Times New Roman" w:eastAsia="Times New Roman" w:hAnsi="Times New Roman"/>
          <w:color w:val="000000"/>
          <w:sz w:val="28"/>
          <w:szCs w:val="28"/>
        </w:rPr>
        <w:t xml:space="preserve">действий </w:t>
      </w:r>
      <w:r>
        <w:rPr>
          <w:rFonts w:ascii="Times New Roman" w:eastAsia="Times New Roman" w:hAnsi="Times New Roman"/>
          <w:color w:val="000000"/>
          <w:sz w:val="28"/>
          <w:szCs w:val="28"/>
        </w:rPr>
        <w:t xml:space="preserve">профсоюзов </w:t>
      </w:r>
      <w:r w:rsidRPr="002B3C94">
        <w:rPr>
          <w:rFonts w:ascii="Times New Roman" w:eastAsia="Times New Roman" w:hAnsi="Times New Roman"/>
          <w:color w:val="000000"/>
          <w:sz w:val="28"/>
          <w:szCs w:val="28"/>
        </w:rPr>
        <w:t>в форм</w:t>
      </w:r>
      <w:r>
        <w:rPr>
          <w:rFonts w:ascii="Times New Roman" w:eastAsia="Times New Roman" w:hAnsi="Times New Roman"/>
          <w:color w:val="000000"/>
          <w:sz w:val="28"/>
          <w:szCs w:val="28"/>
        </w:rPr>
        <w:t xml:space="preserve">ах, принятых на заседаниях коллегиальных органов этих </w:t>
      </w:r>
      <w:r w:rsidR="00DD1A07">
        <w:rPr>
          <w:rFonts w:ascii="Times New Roman" w:eastAsia="Times New Roman" w:hAnsi="Times New Roman"/>
          <w:color w:val="000000"/>
          <w:sz w:val="28"/>
          <w:szCs w:val="28"/>
        </w:rPr>
        <w:t>организаций</w:t>
      </w:r>
      <w:r>
        <w:rPr>
          <w:rFonts w:ascii="Times New Roman" w:eastAsia="Times New Roman" w:hAnsi="Times New Roman"/>
          <w:color w:val="000000"/>
          <w:sz w:val="28"/>
          <w:szCs w:val="28"/>
        </w:rPr>
        <w:t>;</w:t>
      </w:r>
    </w:p>
    <w:p w:rsidR="0098264E" w:rsidRDefault="0006068D" w:rsidP="0098264E">
      <w:pPr>
        <w:pStyle w:val="a3"/>
        <w:spacing w:before="0" w:beforeAutospacing="0" w:after="0" w:afterAutospacing="0" w:line="264" w:lineRule="auto"/>
        <w:ind w:firstLine="709"/>
        <w:jc w:val="both"/>
        <w:rPr>
          <w:color w:val="000000"/>
          <w:sz w:val="28"/>
          <w:szCs w:val="28"/>
        </w:rPr>
      </w:pPr>
      <w:r>
        <w:rPr>
          <w:color w:val="000000"/>
          <w:sz w:val="28"/>
          <w:szCs w:val="28"/>
        </w:rPr>
        <w:t>принять решения первичными профсоюзн</w:t>
      </w:r>
      <w:r w:rsidR="00E303F7">
        <w:rPr>
          <w:color w:val="000000"/>
          <w:sz w:val="28"/>
          <w:szCs w:val="28"/>
        </w:rPr>
        <w:t>ы</w:t>
      </w:r>
      <w:r>
        <w:rPr>
          <w:color w:val="000000"/>
          <w:sz w:val="28"/>
          <w:szCs w:val="28"/>
        </w:rPr>
        <w:t xml:space="preserve">ми организациями </w:t>
      </w:r>
      <w:r w:rsidR="0098264E" w:rsidRPr="002B3C94">
        <w:rPr>
          <w:color w:val="000000"/>
          <w:sz w:val="28"/>
          <w:szCs w:val="28"/>
        </w:rPr>
        <w:t xml:space="preserve">об участии в </w:t>
      </w:r>
      <w:r w:rsidR="0098264E">
        <w:rPr>
          <w:color w:val="000000"/>
          <w:sz w:val="28"/>
          <w:szCs w:val="28"/>
        </w:rPr>
        <w:t xml:space="preserve">первомайской </w:t>
      </w:r>
      <w:r w:rsidR="0098264E" w:rsidRPr="002B3C94">
        <w:rPr>
          <w:color w:val="000000"/>
          <w:sz w:val="28"/>
          <w:szCs w:val="28"/>
        </w:rPr>
        <w:t>акции</w:t>
      </w:r>
      <w:r w:rsidR="0098264E">
        <w:rPr>
          <w:color w:val="000000"/>
          <w:sz w:val="28"/>
          <w:szCs w:val="28"/>
        </w:rPr>
        <w:t>;</w:t>
      </w:r>
    </w:p>
    <w:p w:rsidR="00D449E5" w:rsidRDefault="00D449E5" w:rsidP="003541E7">
      <w:pPr>
        <w:shd w:val="clear" w:color="auto" w:fill="FFFFFF"/>
        <w:autoSpaceDE w:val="0"/>
        <w:autoSpaceDN w:val="0"/>
        <w:adjustRightInd w:val="0"/>
        <w:spacing w:line="264" w:lineRule="auto"/>
        <w:ind w:firstLine="709"/>
        <w:jc w:val="both"/>
        <w:rPr>
          <w:rFonts w:ascii="Times New Roman" w:eastAsia="Times New Roman" w:hAnsi="Times New Roman"/>
          <w:color w:val="000000"/>
          <w:sz w:val="28"/>
          <w:szCs w:val="28"/>
        </w:rPr>
      </w:pPr>
    </w:p>
    <w:p w:rsidR="00D449E5" w:rsidRDefault="00D449E5" w:rsidP="00D449E5">
      <w:pPr>
        <w:ind w:firstLine="709"/>
        <w:jc w:val="both"/>
        <w:rPr>
          <w:rFonts w:ascii="Times New Roman" w:hAnsi="Times New Roman"/>
          <w:sz w:val="28"/>
          <w:szCs w:val="28"/>
        </w:rPr>
      </w:pPr>
      <w:r>
        <w:rPr>
          <w:rFonts w:ascii="Times New Roman" w:hAnsi="Times New Roman"/>
          <w:sz w:val="28"/>
          <w:szCs w:val="28"/>
        </w:rPr>
        <w:t>проин</w:t>
      </w:r>
      <w:r w:rsidR="0006068D">
        <w:rPr>
          <w:rFonts w:ascii="Times New Roman" w:hAnsi="Times New Roman"/>
          <w:sz w:val="28"/>
          <w:szCs w:val="28"/>
        </w:rPr>
        <w:t>формировать руководителей организаций</w:t>
      </w:r>
      <w:r>
        <w:rPr>
          <w:rFonts w:ascii="Times New Roman" w:hAnsi="Times New Roman"/>
          <w:sz w:val="28"/>
          <w:szCs w:val="28"/>
        </w:rPr>
        <w:t xml:space="preserve"> о перв</w:t>
      </w:r>
      <w:r w:rsidR="00206F78">
        <w:rPr>
          <w:rFonts w:ascii="Times New Roman" w:hAnsi="Times New Roman"/>
          <w:sz w:val="28"/>
          <w:szCs w:val="28"/>
        </w:rPr>
        <w:t>омайской акции профсоюзов в 2019</w:t>
      </w:r>
      <w:r>
        <w:rPr>
          <w:rFonts w:ascii="Times New Roman" w:hAnsi="Times New Roman"/>
          <w:sz w:val="28"/>
          <w:szCs w:val="28"/>
        </w:rPr>
        <w:t xml:space="preserve"> году и формах проведения акции;</w:t>
      </w:r>
    </w:p>
    <w:p w:rsidR="0098264E" w:rsidRDefault="0098264E" w:rsidP="0098264E">
      <w:pPr>
        <w:shd w:val="clear" w:color="auto" w:fill="FFFFFF"/>
        <w:autoSpaceDE w:val="0"/>
        <w:autoSpaceDN w:val="0"/>
        <w:adjustRightInd w:val="0"/>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привлечь к у</w:t>
      </w:r>
      <w:r w:rsidR="00206F78">
        <w:rPr>
          <w:rFonts w:ascii="Times New Roman" w:eastAsia="Times New Roman" w:hAnsi="Times New Roman"/>
          <w:color w:val="000000"/>
          <w:sz w:val="28"/>
          <w:szCs w:val="28"/>
        </w:rPr>
        <w:t>частию в мероприятиях 1 мая 2019</w:t>
      </w:r>
      <w:r>
        <w:rPr>
          <w:rFonts w:ascii="Times New Roman" w:eastAsia="Times New Roman" w:hAnsi="Times New Roman"/>
          <w:color w:val="000000"/>
          <w:sz w:val="28"/>
          <w:szCs w:val="28"/>
        </w:rPr>
        <w:t xml:space="preserve"> года</w:t>
      </w:r>
      <w:r w:rsidRPr="002B3C94">
        <w:rPr>
          <w:rFonts w:ascii="Times New Roman" w:eastAsia="Times New Roman" w:hAnsi="Times New Roman"/>
          <w:color w:val="000000"/>
          <w:sz w:val="28"/>
          <w:szCs w:val="28"/>
        </w:rPr>
        <w:t xml:space="preserve"> молодежные советы </w:t>
      </w:r>
      <w:r>
        <w:rPr>
          <w:rFonts w:ascii="Times New Roman" w:eastAsia="Times New Roman" w:hAnsi="Times New Roman"/>
          <w:color w:val="000000"/>
          <w:sz w:val="28"/>
          <w:szCs w:val="28"/>
        </w:rPr>
        <w:t>при профсоюзных комитетах;</w:t>
      </w:r>
    </w:p>
    <w:p w:rsidR="0098264E" w:rsidRPr="002B3C94" w:rsidRDefault="0098264E" w:rsidP="0098264E">
      <w:pPr>
        <w:shd w:val="clear" w:color="auto" w:fill="FFFFFF"/>
        <w:autoSpaceDE w:val="0"/>
        <w:autoSpaceDN w:val="0"/>
        <w:adjustRightInd w:val="0"/>
        <w:spacing w:line="264" w:lineRule="auto"/>
        <w:ind w:firstLine="709"/>
        <w:jc w:val="both"/>
        <w:rPr>
          <w:rFonts w:ascii="Times New Roman" w:hAnsi="Times New Roman"/>
          <w:sz w:val="28"/>
          <w:szCs w:val="28"/>
        </w:rPr>
      </w:pPr>
      <w:r w:rsidRPr="002B3C94">
        <w:rPr>
          <w:rFonts w:ascii="Times New Roman" w:eastAsia="Times New Roman" w:hAnsi="Times New Roman"/>
          <w:color w:val="000000"/>
          <w:sz w:val="28"/>
          <w:szCs w:val="28"/>
        </w:rPr>
        <w:t>обеспечить соблюдение действующего законодательства при проведении массовых мероприятий, предусмотреть необходимые меры по недопущению провокационных и экстремистских действий;</w:t>
      </w:r>
    </w:p>
    <w:p w:rsidR="0098264E" w:rsidRDefault="00D449E5" w:rsidP="0098264E">
      <w:pPr>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использовать </w:t>
      </w:r>
      <w:r w:rsidR="0098264E">
        <w:rPr>
          <w:rFonts w:ascii="Times New Roman" w:eastAsia="Times New Roman" w:hAnsi="Times New Roman"/>
          <w:color w:val="000000"/>
          <w:sz w:val="28"/>
          <w:szCs w:val="28"/>
        </w:rPr>
        <w:t xml:space="preserve">в ходе </w:t>
      </w:r>
      <w:r>
        <w:rPr>
          <w:rFonts w:ascii="Times New Roman" w:eastAsia="Times New Roman" w:hAnsi="Times New Roman"/>
          <w:color w:val="000000"/>
          <w:sz w:val="28"/>
          <w:szCs w:val="28"/>
        </w:rPr>
        <w:t xml:space="preserve">первомайской </w:t>
      </w:r>
      <w:r w:rsidR="0098264E">
        <w:rPr>
          <w:rFonts w:ascii="Times New Roman" w:eastAsia="Times New Roman" w:hAnsi="Times New Roman"/>
          <w:color w:val="000000"/>
          <w:sz w:val="28"/>
          <w:szCs w:val="28"/>
        </w:rPr>
        <w:t xml:space="preserve">акции </w:t>
      </w:r>
      <w:r>
        <w:rPr>
          <w:rFonts w:ascii="Times New Roman" w:hAnsi="Times New Roman"/>
          <w:sz w:val="28"/>
          <w:szCs w:val="28"/>
        </w:rPr>
        <w:t xml:space="preserve">девизы и лозунги, рекомендованные </w:t>
      </w:r>
      <w:r w:rsidR="0006068D">
        <w:rPr>
          <w:rFonts w:ascii="Times New Roman" w:hAnsi="Times New Roman"/>
          <w:sz w:val="28"/>
          <w:szCs w:val="28"/>
        </w:rPr>
        <w:t>Райкомами</w:t>
      </w:r>
      <w:r w:rsidR="008B69DB">
        <w:rPr>
          <w:rFonts w:ascii="Times New Roman" w:hAnsi="Times New Roman"/>
          <w:sz w:val="28"/>
          <w:szCs w:val="28"/>
        </w:rPr>
        <w:t xml:space="preserve"> </w:t>
      </w:r>
      <w:r w:rsidR="00BA06BE">
        <w:rPr>
          <w:rFonts w:ascii="Times New Roman" w:hAnsi="Times New Roman"/>
          <w:sz w:val="28"/>
          <w:szCs w:val="28"/>
        </w:rPr>
        <w:t>Профсоюза</w:t>
      </w:r>
      <w:r w:rsidR="0098264E">
        <w:rPr>
          <w:rFonts w:ascii="Times New Roman" w:eastAsia="Times New Roman" w:hAnsi="Times New Roman"/>
          <w:color w:val="000000"/>
          <w:sz w:val="28"/>
          <w:szCs w:val="28"/>
        </w:rPr>
        <w:t>, а также при необходимости выдвинуть и подготовить сво</w:t>
      </w:r>
      <w:r w:rsidR="008B69DB">
        <w:rPr>
          <w:rFonts w:ascii="Times New Roman" w:eastAsia="Times New Roman" w:hAnsi="Times New Roman"/>
          <w:color w:val="000000"/>
          <w:sz w:val="28"/>
          <w:szCs w:val="28"/>
        </w:rPr>
        <w:t xml:space="preserve">и лозунги, исходя из ситуации </w:t>
      </w:r>
      <w:r w:rsidR="0098264E">
        <w:rPr>
          <w:rFonts w:ascii="Times New Roman" w:eastAsia="Times New Roman" w:hAnsi="Times New Roman"/>
          <w:color w:val="000000"/>
          <w:sz w:val="28"/>
          <w:szCs w:val="28"/>
        </w:rPr>
        <w:t>и предложений членов Профсоюза;</w:t>
      </w:r>
    </w:p>
    <w:p w:rsidR="0098264E" w:rsidRPr="00E303F7" w:rsidRDefault="004D5AB3" w:rsidP="0098264E">
      <w:pPr>
        <w:shd w:val="clear" w:color="auto" w:fill="FFFFFF"/>
        <w:autoSpaceDE w:val="0"/>
        <w:autoSpaceDN w:val="0"/>
        <w:adjustRightInd w:val="0"/>
        <w:spacing w:line="264" w:lineRule="auto"/>
        <w:ind w:firstLine="709"/>
        <w:jc w:val="both"/>
        <w:rPr>
          <w:rFonts w:ascii="Times New Roman" w:eastAsia="Times New Roman" w:hAnsi="Times New Roman"/>
          <w:color w:val="000000"/>
          <w:sz w:val="28"/>
          <w:szCs w:val="28"/>
        </w:rPr>
      </w:pPr>
      <w:r>
        <w:rPr>
          <w:rFonts w:ascii="Times New Roman" w:hAnsi="Times New Roman"/>
          <w:color w:val="000000"/>
          <w:sz w:val="28"/>
          <w:szCs w:val="28"/>
        </w:rPr>
        <w:t xml:space="preserve">в срок до </w:t>
      </w:r>
      <w:r w:rsidR="00DD1A07">
        <w:rPr>
          <w:rFonts w:ascii="Times New Roman" w:hAnsi="Times New Roman"/>
          <w:b/>
          <w:color w:val="000000"/>
          <w:sz w:val="28"/>
          <w:szCs w:val="28"/>
        </w:rPr>
        <w:t>6</w:t>
      </w:r>
      <w:r w:rsidR="00206F78">
        <w:rPr>
          <w:rFonts w:ascii="Times New Roman" w:hAnsi="Times New Roman"/>
          <w:b/>
          <w:color w:val="000000"/>
          <w:sz w:val="28"/>
          <w:szCs w:val="28"/>
        </w:rPr>
        <w:t xml:space="preserve"> мая 2019</w:t>
      </w:r>
      <w:r w:rsidRPr="004D5AB3">
        <w:rPr>
          <w:rFonts w:ascii="Times New Roman" w:hAnsi="Times New Roman"/>
          <w:b/>
          <w:color w:val="000000"/>
          <w:sz w:val="28"/>
          <w:szCs w:val="28"/>
        </w:rPr>
        <w:t xml:space="preserve"> года</w:t>
      </w:r>
      <w:r w:rsidR="00206F78">
        <w:rPr>
          <w:rFonts w:ascii="Times New Roman" w:hAnsi="Times New Roman"/>
          <w:b/>
          <w:color w:val="000000"/>
          <w:sz w:val="28"/>
          <w:szCs w:val="28"/>
        </w:rPr>
        <w:t xml:space="preserve"> </w:t>
      </w:r>
      <w:r w:rsidR="006E618F" w:rsidRPr="002B3C94">
        <w:rPr>
          <w:rFonts w:ascii="Times New Roman" w:eastAsia="Times New Roman" w:hAnsi="Times New Roman"/>
          <w:color w:val="000000"/>
          <w:sz w:val="28"/>
          <w:szCs w:val="28"/>
        </w:rPr>
        <w:t xml:space="preserve">обобщить </w:t>
      </w:r>
      <w:r w:rsidR="006E618F">
        <w:rPr>
          <w:rFonts w:ascii="Times New Roman" w:eastAsia="Times New Roman" w:hAnsi="Times New Roman"/>
          <w:color w:val="000000"/>
          <w:sz w:val="28"/>
          <w:szCs w:val="28"/>
        </w:rPr>
        <w:t xml:space="preserve">информацию </w:t>
      </w:r>
      <w:r w:rsidR="006E618F" w:rsidRPr="002B3C94">
        <w:rPr>
          <w:rFonts w:ascii="Times New Roman" w:eastAsia="Times New Roman" w:hAnsi="Times New Roman"/>
          <w:color w:val="000000"/>
          <w:sz w:val="28"/>
          <w:szCs w:val="28"/>
        </w:rPr>
        <w:t xml:space="preserve">об итогах </w:t>
      </w:r>
      <w:r w:rsidR="006E618F">
        <w:rPr>
          <w:rFonts w:ascii="Times New Roman" w:eastAsia="Times New Roman" w:hAnsi="Times New Roman"/>
          <w:color w:val="000000"/>
          <w:sz w:val="28"/>
          <w:szCs w:val="28"/>
        </w:rPr>
        <w:t xml:space="preserve">участия организаций Профсоюза </w:t>
      </w:r>
      <w:r w:rsidR="00BA06BE">
        <w:rPr>
          <w:rFonts w:ascii="Times New Roman" w:eastAsia="Times New Roman" w:hAnsi="Times New Roman"/>
          <w:color w:val="000000"/>
          <w:sz w:val="28"/>
          <w:szCs w:val="28"/>
        </w:rPr>
        <w:t xml:space="preserve">Вашей территории </w:t>
      </w:r>
      <w:r w:rsidR="006E618F">
        <w:rPr>
          <w:rFonts w:ascii="Times New Roman" w:eastAsia="Times New Roman" w:hAnsi="Times New Roman"/>
          <w:color w:val="000000"/>
          <w:sz w:val="28"/>
          <w:szCs w:val="28"/>
        </w:rPr>
        <w:t xml:space="preserve">в </w:t>
      </w:r>
      <w:r w:rsidR="006E618F" w:rsidRPr="002B3C94">
        <w:rPr>
          <w:rFonts w:ascii="Times New Roman" w:eastAsia="Times New Roman" w:hAnsi="Times New Roman"/>
          <w:color w:val="000000"/>
          <w:sz w:val="28"/>
          <w:szCs w:val="28"/>
        </w:rPr>
        <w:t>акции</w:t>
      </w:r>
      <w:r w:rsidR="006E618F">
        <w:rPr>
          <w:rFonts w:ascii="Times New Roman" w:eastAsia="Times New Roman" w:hAnsi="Times New Roman"/>
          <w:color w:val="000000"/>
          <w:sz w:val="28"/>
          <w:szCs w:val="28"/>
        </w:rPr>
        <w:t xml:space="preserve"> и </w:t>
      </w:r>
      <w:r w:rsidR="005B45E9">
        <w:rPr>
          <w:rFonts w:ascii="Times New Roman" w:eastAsia="Times New Roman" w:hAnsi="Times New Roman"/>
          <w:color w:val="000000"/>
          <w:sz w:val="28"/>
          <w:szCs w:val="28"/>
        </w:rPr>
        <w:t xml:space="preserve">по </w:t>
      </w:r>
      <w:r w:rsidR="006E618F">
        <w:rPr>
          <w:rFonts w:ascii="Times New Roman" w:hAnsi="Times New Roman"/>
          <w:color w:val="000000"/>
          <w:sz w:val="28"/>
          <w:szCs w:val="28"/>
        </w:rPr>
        <w:t xml:space="preserve">установленной </w:t>
      </w:r>
      <w:r w:rsidR="0098264E">
        <w:rPr>
          <w:rFonts w:ascii="Times New Roman" w:hAnsi="Times New Roman"/>
          <w:color w:val="000000"/>
          <w:sz w:val="28"/>
          <w:szCs w:val="28"/>
        </w:rPr>
        <w:t>форм</w:t>
      </w:r>
      <w:r w:rsidR="006E618F">
        <w:rPr>
          <w:rFonts w:ascii="Times New Roman" w:hAnsi="Times New Roman"/>
          <w:color w:val="000000"/>
          <w:sz w:val="28"/>
          <w:szCs w:val="28"/>
        </w:rPr>
        <w:t>е (приложение №1 к постановлению Исполкома ФНПР</w:t>
      </w:r>
      <w:r w:rsidR="00DD1A07">
        <w:rPr>
          <w:rFonts w:ascii="Times New Roman" w:hAnsi="Times New Roman"/>
          <w:color w:val="000000"/>
          <w:sz w:val="28"/>
          <w:szCs w:val="28"/>
        </w:rPr>
        <w:t xml:space="preserve"> (прилагается</w:t>
      </w:r>
      <w:r w:rsidR="006E618F">
        <w:rPr>
          <w:rFonts w:ascii="Times New Roman" w:hAnsi="Times New Roman"/>
          <w:color w:val="000000"/>
          <w:sz w:val="28"/>
          <w:szCs w:val="28"/>
        </w:rPr>
        <w:t xml:space="preserve">), </w:t>
      </w:r>
      <w:r w:rsidR="0098264E">
        <w:rPr>
          <w:rFonts w:ascii="Times New Roman" w:eastAsia="Times New Roman" w:hAnsi="Times New Roman"/>
          <w:color w:val="000000"/>
          <w:sz w:val="28"/>
          <w:szCs w:val="28"/>
        </w:rPr>
        <w:t xml:space="preserve">представить в </w:t>
      </w:r>
      <w:r w:rsidR="0006068D">
        <w:rPr>
          <w:rFonts w:ascii="Times New Roman" w:eastAsia="Times New Roman" w:hAnsi="Times New Roman"/>
          <w:color w:val="000000"/>
          <w:sz w:val="28"/>
          <w:szCs w:val="28"/>
        </w:rPr>
        <w:t>Рай</w:t>
      </w:r>
      <w:r w:rsidR="00BA06BE">
        <w:rPr>
          <w:rFonts w:ascii="Times New Roman" w:eastAsia="Times New Roman" w:hAnsi="Times New Roman"/>
          <w:color w:val="000000"/>
          <w:sz w:val="28"/>
          <w:szCs w:val="28"/>
        </w:rPr>
        <w:t>ком пр</w:t>
      </w:r>
      <w:r w:rsidR="009B31E0">
        <w:rPr>
          <w:rFonts w:ascii="Times New Roman" w:eastAsia="Times New Roman" w:hAnsi="Times New Roman"/>
          <w:color w:val="000000"/>
          <w:sz w:val="28"/>
          <w:szCs w:val="28"/>
        </w:rPr>
        <w:t xml:space="preserve">офсоюза на электронную почту </w:t>
      </w:r>
      <w:r w:rsidR="009B31E0">
        <w:rPr>
          <w:rFonts w:ascii="Times New Roman" w:eastAsia="Times New Roman" w:hAnsi="Times New Roman"/>
          <w:color w:val="000000"/>
          <w:sz w:val="28"/>
          <w:szCs w:val="28"/>
          <w:lang w:val="en-US"/>
        </w:rPr>
        <w:t>sergokalarop</w:t>
      </w:r>
      <w:r w:rsidR="00E303F7" w:rsidRPr="00E303F7">
        <w:rPr>
          <w:rFonts w:ascii="Times New Roman" w:eastAsia="Times New Roman" w:hAnsi="Times New Roman"/>
          <w:color w:val="000000"/>
          <w:sz w:val="28"/>
          <w:szCs w:val="28"/>
        </w:rPr>
        <w:t>@</w:t>
      </w:r>
      <w:r w:rsidR="00E303F7">
        <w:rPr>
          <w:rFonts w:ascii="Times New Roman" w:eastAsia="Times New Roman" w:hAnsi="Times New Roman"/>
          <w:color w:val="000000"/>
          <w:sz w:val="28"/>
          <w:szCs w:val="28"/>
          <w:lang w:val="en-US"/>
        </w:rPr>
        <w:t>mail</w:t>
      </w:r>
      <w:r w:rsidR="00E303F7">
        <w:rPr>
          <w:rFonts w:ascii="Times New Roman" w:eastAsia="Times New Roman" w:hAnsi="Times New Roman"/>
          <w:color w:val="000000"/>
          <w:sz w:val="28"/>
          <w:szCs w:val="28"/>
        </w:rPr>
        <w:t>.</w:t>
      </w:r>
      <w:r w:rsidR="00E303F7">
        <w:rPr>
          <w:rFonts w:ascii="Times New Roman" w:eastAsia="Times New Roman" w:hAnsi="Times New Roman"/>
          <w:color w:val="000000"/>
          <w:sz w:val="28"/>
          <w:szCs w:val="28"/>
          <w:lang w:val="en-US"/>
        </w:rPr>
        <w:t>ru</w:t>
      </w:r>
    </w:p>
    <w:p w:rsidR="0098264E" w:rsidRPr="002B3C94" w:rsidRDefault="0006068D" w:rsidP="0098264E">
      <w:pPr>
        <w:spacing w:line="264"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3. Контроль за выполнением настоящего Постановления возложить на Президиум РК профсоюза работников образования.</w:t>
      </w:r>
    </w:p>
    <w:p w:rsidR="0098264E" w:rsidRPr="002B3C94" w:rsidRDefault="0098264E" w:rsidP="0098264E">
      <w:pPr>
        <w:spacing w:line="264" w:lineRule="auto"/>
        <w:ind w:firstLine="709"/>
        <w:jc w:val="both"/>
        <w:rPr>
          <w:rFonts w:ascii="Times New Roman" w:eastAsia="Times New Roman" w:hAnsi="Times New Roman"/>
          <w:color w:val="000000"/>
          <w:sz w:val="28"/>
          <w:szCs w:val="28"/>
        </w:rPr>
      </w:pPr>
    </w:p>
    <w:p w:rsidR="0098264E" w:rsidRDefault="0098264E" w:rsidP="0098264E">
      <w:pPr>
        <w:shd w:val="clear" w:color="auto" w:fill="FFFFFF"/>
        <w:autoSpaceDE w:val="0"/>
        <w:autoSpaceDN w:val="0"/>
        <w:adjustRightInd w:val="0"/>
        <w:spacing w:line="264" w:lineRule="auto"/>
        <w:ind w:firstLine="709"/>
        <w:jc w:val="both"/>
        <w:rPr>
          <w:rFonts w:ascii="Times New Roman" w:eastAsia="Times New Roman" w:hAnsi="Times New Roman"/>
          <w:bCs/>
          <w:color w:val="000000"/>
          <w:sz w:val="28"/>
          <w:szCs w:val="28"/>
        </w:rPr>
      </w:pPr>
    </w:p>
    <w:p w:rsidR="0098264E" w:rsidRDefault="0098264E" w:rsidP="0098264E">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D1A07" w:rsidRPr="00BB54AE" w:rsidRDefault="0006068D" w:rsidP="00DD1A07">
      <w:pPr>
        <w:pStyle w:val="4"/>
        <w:rPr>
          <w:rFonts w:ascii="Times New Roman CYR" w:hAnsi="Times New Roman CYR" w:cs="Times New Roman CYR"/>
          <w:b w:val="0"/>
          <w:bCs w:val="0"/>
          <w:i w:val="0"/>
          <w:color w:val="auto"/>
          <w:sz w:val="28"/>
          <w:szCs w:val="28"/>
        </w:rPr>
      </w:pPr>
      <w:bookmarkStart w:id="0" w:name="_GoBack"/>
      <w:bookmarkEnd w:id="0"/>
      <w:r>
        <w:rPr>
          <w:rFonts w:ascii="Times New Roman" w:hAnsi="Times New Roman" w:cs="Times New Roman"/>
          <w:i w:val="0"/>
          <w:color w:val="auto"/>
          <w:sz w:val="28"/>
        </w:rPr>
        <w:t xml:space="preserve">Председатель РК Профсоюза:                   </w:t>
      </w:r>
      <w:r w:rsidR="001374A2">
        <w:rPr>
          <w:rFonts w:ascii="Times New Roman" w:hAnsi="Times New Roman" w:cs="Times New Roman"/>
          <w:i w:val="0"/>
          <w:color w:val="auto"/>
          <w:sz w:val="28"/>
        </w:rPr>
        <w:t>Н.Ш.Алиева.</w:t>
      </w:r>
    </w:p>
    <w:p w:rsidR="00DD1A07" w:rsidRPr="00DD1A07" w:rsidRDefault="00DD1A07" w:rsidP="00DD1A07">
      <w:pPr>
        <w:jc w:val="both"/>
        <w:rPr>
          <w:rFonts w:ascii="Times New Roman" w:hAnsi="Times New Roman"/>
          <w:b/>
          <w:bCs/>
          <w:sz w:val="28"/>
        </w:rPr>
      </w:pPr>
    </w:p>
    <w:p w:rsidR="00DD1A07" w:rsidRPr="00DD1A07" w:rsidRDefault="00DD1A07" w:rsidP="00DD1A07">
      <w:pPr>
        <w:jc w:val="right"/>
        <w:rPr>
          <w:rFonts w:ascii="Times New Roman" w:hAnsi="Times New Roman"/>
          <w:b/>
          <w:bCs/>
          <w:sz w:val="28"/>
        </w:rPr>
      </w:pPr>
    </w:p>
    <w:p w:rsidR="0043369E" w:rsidRDefault="0043369E"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Default="00E26AB7"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Default="00E26AB7"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Default="00E26AB7"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Default="00E26AB7"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Default="00E26AB7"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Default="00E26AB7"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Default="00E26AB7"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Default="00E26AB7"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Default="00E26AB7"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Default="00E26AB7"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E26AB7" w:rsidRPr="00DF3179" w:rsidRDefault="00E26AB7" w:rsidP="00E26AB7">
      <w:pPr>
        <w:jc w:val="center"/>
        <w:rPr>
          <w:b/>
          <w:i/>
          <w:sz w:val="28"/>
          <w:szCs w:val="28"/>
        </w:rPr>
      </w:pPr>
      <w:r w:rsidRPr="00DF3179">
        <w:rPr>
          <w:b/>
          <w:i/>
          <w:sz w:val="28"/>
          <w:szCs w:val="28"/>
        </w:rPr>
        <w:t>Актуальные лозунги для представителей Общероссийского Профсоюза образования - участников первомайской акции в 2019 году</w:t>
      </w:r>
    </w:p>
    <w:p w:rsidR="00E26AB7" w:rsidRDefault="00E26AB7" w:rsidP="00E26AB7">
      <w:pPr>
        <w:ind w:firstLine="851"/>
        <w:jc w:val="both"/>
        <w:rPr>
          <w:b/>
          <w:sz w:val="28"/>
          <w:szCs w:val="28"/>
        </w:rPr>
      </w:pPr>
    </w:p>
    <w:p w:rsidR="00E26AB7" w:rsidRDefault="00E26AB7" w:rsidP="00E26AB7">
      <w:pPr>
        <w:jc w:val="both"/>
        <w:rPr>
          <w:b/>
          <w:sz w:val="28"/>
          <w:szCs w:val="28"/>
        </w:rPr>
      </w:pPr>
    </w:p>
    <w:p w:rsidR="00E26AB7" w:rsidRDefault="00E26AB7" w:rsidP="00E26AB7">
      <w:pPr>
        <w:jc w:val="both"/>
        <w:rPr>
          <w:b/>
          <w:sz w:val="28"/>
          <w:szCs w:val="28"/>
        </w:rPr>
      </w:pPr>
      <w:r w:rsidRPr="00237409">
        <w:rPr>
          <w:b/>
          <w:sz w:val="28"/>
          <w:szCs w:val="28"/>
        </w:rPr>
        <w:lastRenderedPageBreak/>
        <w:t>БУДУЩЕЕ РОССИИ</w:t>
      </w:r>
      <w:r>
        <w:rPr>
          <w:b/>
          <w:sz w:val="28"/>
          <w:szCs w:val="28"/>
        </w:rPr>
        <w:t xml:space="preserve"> -</w:t>
      </w:r>
      <w:r w:rsidRPr="00237409">
        <w:rPr>
          <w:b/>
          <w:sz w:val="28"/>
          <w:szCs w:val="28"/>
        </w:rPr>
        <w:t xml:space="preserve"> В РУКАХ УЧИТЕЛЕЙ!</w:t>
      </w:r>
    </w:p>
    <w:p w:rsidR="00E26AB7" w:rsidRPr="00237409" w:rsidRDefault="00E26AB7" w:rsidP="00E26AB7">
      <w:pPr>
        <w:ind w:firstLine="851"/>
        <w:jc w:val="both"/>
        <w:rPr>
          <w:b/>
          <w:sz w:val="28"/>
          <w:szCs w:val="28"/>
        </w:rPr>
      </w:pPr>
    </w:p>
    <w:p w:rsidR="00E26AB7" w:rsidRDefault="00E26AB7" w:rsidP="00E26AB7">
      <w:pPr>
        <w:jc w:val="both"/>
        <w:rPr>
          <w:b/>
          <w:sz w:val="28"/>
          <w:szCs w:val="28"/>
        </w:rPr>
      </w:pPr>
      <w:r w:rsidRPr="00237409">
        <w:rPr>
          <w:b/>
          <w:sz w:val="28"/>
          <w:szCs w:val="28"/>
        </w:rPr>
        <w:t>ПРАВО НА ОБРАЗОВАНИЕ - ОСНОВНОЕ ПРАВО ЧЕЛОВЕКА!</w:t>
      </w:r>
    </w:p>
    <w:p w:rsidR="00E26AB7" w:rsidRPr="00237409" w:rsidRDefault="00E26AB7" w:rsidP="00E26AB7">
      <w:pPr>
        <w:ind w:firstLine="851"/>
        <w:jc w:val="both"/>
        <w:rPr>
          <w:b/>
          <w:sz w:val="28"/>
          <w:szCs w:val="28"/>
        </w:rPr>
      </w:pPr>
    </w:p>
    <w:p w:rsidR="00E26AB7" w:rsidRDefault="00E26AB7" w:rsidP="00E26AB7">
      <w:pPr>
        <w:jc w:val="both"/>
        <w:rPr>
          <w:b/>
          <w:sz w:val="28"/>
          <w:szCs w:val="28"/>
        </w:rPr>
      </w:pPr>
      <w:r w:rsidRPr="00237409">
        <w:rPr>
          <w:b/>
          <w:sz w:val="28"/>
          <w:szCs w:val="28"/>
        </w:rPr>
        <w:t>УЧИТЕЛЬ, УЧАСТВУЙ В</w:t>
      </w:r>
      <w:r>
        <w:rPr>
          <w:b/>
          <w:sz w:val="28"/>
          <w:szCs w:val="28"/>
        </w:rPr>
        <w:t xml:space="preserve"> </w:t>
      </w:r>
      <w:r w:rsidRPr="00865331">
        <w:rPr>
          <w:b/>
          <w:sz w:val="28"/>
          <w:szCs w:val="28"/>
        </w:rPr>
        <w:t>ОПРЕДЕЛЕНИИ</w:t>
      </w:r>
      <w:r>
        <w:rPr>
          <w:b/>
          <w:sz w:val="28"/>
          <w:szCs w:val="28"/>
        </w:rPr>
        <w:t xml:space="preserve"> </w:t>
      </w:r>
      <w:r w:rsidRPr="00865331">
        <w:rPr>
          <w:b/>
          <w:sz w:val="28"/>
          <w:szCs w:val="28"/>
        </w:rPr>
        <w:t>ГОСУДАРСТВЕННОЙ</w:t>
      </w:r>
      <w:r w:rsidRPr="00865331">
        <w:rPr>
          <w:b/>
          <w:sz w:val="32"/>
          <w:szCs w:val="28"/>
        </w:rPr>
        <w:t xml:space="preserve">  </w:t>
      </w:r>
      <w:r w:rsidRPr="00237409">
        <w:rPr>
          <w:b/>
          <w:sz w:val="28"/>
          <w:szCs w:val="28"/>
        </w:rPr>
        <w:t>ПОЛИТИКИ В ОБЛАСТИ ОБРАЗОВАНИЯ</w:t>
      </w:r>
      <w:r>
        <w:rPr>
          <w:b/>
          <w:sz w:val="28"/>
          <w:szCs w:val="28"/>
        </w:rPr>
        <w:t>!</w:t>
      </w:r>
    </w:p>
    <w:p w:rsidR="00E26AB7" w:rsidRDefault="00E26AB7" w:rsidP="00E26AB7">
      <w:pPr>
        <w:ind w:firstLine="851"/>
        <w:jc w:val="both"/>
        <w:rPr>
          <w:b/>
          <w:sz w:val="28"/>
          <w:szCs w:val="28"/>
        </w:rPr>
      </w:pPr>
    </w:p>
    <w:p w:rsidR="00E26AB7" w:rsidRDefault="00E26AB7" w:rsidP="00E26AB7">
      <w:pPr>
        <w:jc w:val="both"/>
        <w:rPr>
          <w:b/>
          <w:sz w:val="28"/>
          <w:szCs w:val="28"/>
        </w:rPr>
      </w:pPr>
      <w:r>
        <w:rPr>
          <w:b/>
          <w:sz w:val="28"/>
          <w:szCs w:val="28"/>
        </w:rPr>
        <w:t>УЧИТЕЛЬ, УЧАСТВУЙ В ПРИНЯТИИ РЕШЕНИЙ ПО АКТУАЛЬНЫМ ВОПРОСАМ ОБРАЗОВАНИЯ!</w:t>
      </w:r>
    </w:p>
    <w:p w:rsidR="00E26AB7" w:rsidRDefault="00E26AB7" w:rsidP="00E26AB7">
      <w:pPr>
        <w:ind w:firstLine="851"/>
        <w:jc w:val="both"/>
        <w:rPr>
          <w:b/>
          <w:sz w:val="28"/>
          <w:szCs w:val="28"/>
        </w:rPr>
      </w:pPr>
    </w:p>
    <w:p w:rsidR="00E26AB7" w:rsidRDefault="00E26AB7" w:rsidP="00E26AB7">
      <w:pPr>
        <w:jc w:val="both"/>
        <w:rPr>
          <w:b/>
          <w:sz w:val="28"/>
          <w:szCs w:val="28"/>
        </w:rPr>
      </w:pPr>
      <w:r>
        <w:rPr>
          <w:b/>
          <w:sz w:val="28"/>
          <w:szCs w:val="28"/>
        </w:rPr>
        <w:t>ПРАВИТЕЛЬСТВО! СОХРАНИ ПЕДАГОГАМ СПРАВЕДЛИВЫЕ УСЛОВИЯ НАЗНАЧЕНИЯ ДОСРОЧНОЙ СТРАХОВОЙ ПЕНСИИ!</w:t>
      </w:r>
    </w:p>
    <w:p w:rsidR="00E26AB7" w:rsidRPr="00237409" w:rsidRDefault="00E26AB7" w:rsidP="00E26AB7">
      <w:pPr>
        <w:jc w:val="both"/>
        <w:rPr>
          <w:b/>
          <w:sz w:val="28"/>
          <w:szCs w:val="28"/>
        </w:rPr>
      </w:pPr>
    </w:p>
    <w:p w:rsidR="00E26AB7" w:rsidRDefault="00E26AB7" w:rsidP="00E26AB7">
      <w:pPr>
        <w:jc w:val="both"/>
        <w:rPr>
          <w:b/>
          <w:sz w:val="28"/>
          <w:szCs w:val="28"/>
        </w:rPr>
      </w:pPr>
      <w:r w:rsidRPr="00237409">
        <w:rPr>
          <w:b/>
          <w:sz w:val="28"/>
          <w:szCs w:val="28"/>
        </w:rPr>
        <w:t>СЕЛЬСКОЙ ШКОЛЕ – ЗАБОТУ ГОСУДАРСТВА</w:t>
      </w:r>
      <w:r>
        <w:rPr>
          <w:b/>
          <w:sz w:val="28"/>
          <w:szCs w:val="28"/>
        </w:rPr>
        <w:t>!</w:t>
      </w:r>
    </w:p>
    <w:p w:rsidR="00E26AB7" w:rsidRPr="00237409" w:rsidRDefault="00E26AB7" w:rsidP="00E26AB7">
      <w:pPr>
        <w:jc w:val="both"/>
        <w:rPr>
          <w:b/>
          <w:sz w:val="28"/>
          <w:szCs w:val="28"/>
        </w:rPr>
      </w:pPr>
    </w:p>
    <w:p w:rsidR="00E26AB7" w:rsidRDefault="00E26AB7" w:rsidP="00E26AB7">
      <w:pPr>
        <w:jc w:val="both"/>
        <w:rPr>
          <w:b/>
          <w:sz w:val="28"/>
          <w:szCs w:val="28"/>
        </w:rPr>
      </w:pPr>
      <w:r w:rsidRPr="00237409">
        <w:rPr>
          <w:b/>
          <w:sz w:val="28"/>
          <w:szCs w:val="28"/>
        </w:rPr>
        <w:t>ЭФФЕКТИВНОМУ ОБУЧЕНИЮ – ДОСТОЙНЫЕ УСЛОВИЯ ТРУДА  УЧИТЕЛЯ</w:t>
      </w:r>
      <w:r>
        <w:rPr>
          <w:b/>
          <w:sz w:val="28"/>
          <w:szCs w:val="28"/>
        </w:rPr>
        <w:t>!</w:t>
      </w:r>
      <w:r w:rsidRPr="00237409">
        <w:rPr>
          <w:b/>
          <w:sz w:val="28"/>
          <w:szCs w:val="28"/>
        </w:rPr>
        <w:t xml:space="preserve"> </w:t>
      </w:r>
    </w:p>
    <w:p w:rsidR="00E26AB7" w:rsidRDefault="00E26AB7" w:rsidP="00E26AB7">
      <w:pPr>
        <w:jc w:val="both"/>
        <w:rPr>
          <w:b/>
          <w:sz w:val="28"/>
          <w:szCs w:val="28"/>
        </w:rPr>
      </w:pPr>
    </w:p>
    <w:p w:rsidR="00E26AB7" w:rsidRDefault="00E26AB7" w:rsidP="00E26AB7">
      <w:pPr>
        <w:jc w:val="both"/>
        <w:rPr>
          <w:b/>
          <w:sz w:val="28"/>
          <w:szCs w:val="28"/>
        </w:rPr>
      </w:pPr>
      <w:r>
        <w:rPr>
          <w:b/>
          <w:sz w:val="28"/>
          <w:szCs w:val="28"/>
        </w:rPr>
        <w:t>ПРОФСОЮЗ -</w:t>
      </w:r>
      <w:r w:rsidRPr="00237409">
        <w:rPr>
          <w:b/>
          <w:sz w:val="28"/>
          <w:szCs w:val="28"/>
        </w:rPr>
        <w:t xml:space="preserve"> ЗА СОХРАНЕНИЕ ЛЬГОТ  СЕЛЬСКОМУ УЧИТЕЛЮ!</w:t>
      </w:r>
    </w:p>
    <w:p w:rsidR="00E26AB7" w:rsidRPr="00237409" w:rsidRDefault="00E26AB7" w:rsidP="00E26AB7">
      <w:pPr>
        <w:jc w:val="both"/>
        <w:rPr>
          <w:b/>
          <w:sz w:val="28"/>
          <w:szCs w:val="28"/>
        </w:rPr>
      </w:pPr>
    </w:p>
    <w:p w:rsidR="00E26AB7" w:rsidRDefault="00E26AB7" w:rsidP="00E26AB7">
      <w:pPr>
        <w:jc w:val="both"/>
        <w:rPr>
          <w:b/>
          <w:sz w:val="28"/>
          <w:szCs w:val="28"/>
        </w:rPr>
      </w:pPr>
      <w:r w:rsidRPr="00237409">
        <w:rPr>
          <w:b/>
          <w:sz w:val="28"/>
          <w:szCs w:val="28"/>
        </w:rPr>
        <w:t xml:space="preserve">РАБОТОДАТЕЛЬ,  БЕРЕГИ  УЧИТЕЛЯ! </w:t>
      </w:r>
    </w:p>
    <w:p w:rsidR="00E26AB7" w:rsidRPr="00237409" w:rsidRDefault="00E26AB7" w:rsidP="00E26AB7">
      <w:pPr>
        <w:jc w:val="both"/>
        <w:rPr>
          <w:b/>
          <w:sz w:val="28"/>
          <w:szCs w:val="28"/>
        </w:rPr>
      </w:pPr>
    </w:p>
    <w:p w:rsidR="00E26AB7" w:rsidRDefault="00E26AB7" w:rsidP="00E26AB7">
      <w:pPr>
        <w:jc w:val="both"/>
        <w:rPr>
          <w:b/>
          <w:sz w:val="28"/>
          <w:szCs w:val="28"/>
        </w:rPr>
      </w:pPr>
      <w:r w:rsidRPr="00237409">
        <w:rPr>
          <w:b/>
          <w:sz w:val="28"/>
          <w:szCs w:val="28"/>
        </w:rPr>
        <w:t>ОБРАЗОВАНИЮ -  СОЦИАЛЬНО ОРИЕНТИРОВАННЫЙ БЮДЖЕТ</w:t>
      </w:r>
      <w:r>
        <w:rPr>
          <w:b/>
          <w:sz w:val="28"/>
          <w:szCs w:val="28"/>
        </w:rPr>
        <w:t>!</w:t>
      </w:r>
    </w:p>
    <w:p w:rsidR="00E26AB7" w:rsidRPr="00237409" w:rsidRDefault="00E26AB7" w:rsidP="00E26AB7">
      <w:pPr>
        <w:jc w:val="both"/>
        <w:rPr>
          <w:b/>
          <w:sz w:val="28"/>
          <w:szCs w:val="28"/>
        </w:rPr>
      </w:pPr>
    </w:p>
    <w:p w:rsidR="00E26AB7" w:rsidRDefault="00E26AB7" w:rsidP="00E26AB7">
      <w:pPr>
        <w:jc w:val="both"/>
        <w:rPr>
          <w:b/>
          <w:sz w:val="28"/>
          <w:szCs w:val="28"/>
        </w:rPr>
      </w:pPr>
      <w:r>
        <w:rPr>
          <w:b/>
          <w:sz w:val="28"/>
          <w:szCs w:val="28"/>
        </w:rPr>
        <w:t>МИНИМАЛЬНЫЕ СТАВКИ ЗАРАБОТНОЙ ПЛАТЫ И ДОЛЖНОСТНЫЕ ОКЛАДЫ БЮДЖЕТНИКОВ - НА УРОВЕНЬ МРОТ!</w:t>
      </w:r>
    </w:p>
    <w:p w:rsidR="00E26AB7" w:rsidRDefault="00E26AB7" w:rsidP="00E26AB7">
      <w:pPr>
        <w:jc w:val="both"/>
        <w:rPr>
          <w:b/>
          <w:sz w:val="28"/>
          <w:szCs w:val="28"/>
        </w:rPr>
      </w:pPr>
    </w:p>
    <w:p w:rsidR="00E26AB7" w:rsidRDefault="00E26AB7" w:rsidP="00E26AB7">
      <w:pPr>
        <w:jc w:val="both"/>
        <w:rPr>
          <w:b/>
          <w:sz w:val="28"/>
          <w:szCs w:val="28"/>
        </w:rPr>
      </w:pPr>
      <w:r>
        <w:rPr>
          <w:b/>
          <w:sz w:val="28"/>
          <w:szCs w:val="28"/>
        </w:rPr>
        <w:t>МРОТ - БЕЗ СТИМУЛИРУЮЩИХ И КОМПЕНСАЦИОННЫХ!</w:t>
      </w:r>
    </w:p>
    <w:p w:rsidR="00E26AB7" w:rsidRDefault="00E26AB7" w:rsidP="00E26AB7">
      <w:pPr>
        <w:jc w:val="both"/>
        <w:rPr>
          <w:b/>
          <w:sz w:val="28"/>
          <w:szCs w:val="28"/>
        </w:rPr>
      </w:pPr>
    </w:p>
    <w:p w:rsidR="00E26AB7" w:rsidRDefault="00E26AB7" w:rsidP="00E26AB7">
      <w:pPr>
        <w:jc w:val="both"/>
        <w:rPr>
          <w:b/>
          <w:sz w:val="28"/>
          <w:szCs w:val="28"/>
        </w:rPr>
      </w:pPr>
      <w:r>
        <w:rPr>
          <w:b/>
          <w:sz w:val="28"/>
          <w:szCs w:val="28"/>
        </w:rPr>
        <w:t>МОЛОДЕЖЬ – СТРАТЕГИЧЕСКИЙ РЕСУРС ПРОФСОЮЗОВ!</w:t>
      </w:r>
    </w:p>
    <w:p w:rsidR="00E26AB7" w:rsidRDefault="00E26AB7" w:rsidP="00E26AB7">
      <w:pPr>
        <w:jc w:val="both"/>
        <w:rPr>
          <w:b/>
          <w:sz w:val="28"/>
          <w:szCs w:val="28"/>
        </w:rPr>
      </w:pPr>
    </w:p>
    <w:p w:rsidR="00E26AB7" w:rsidRDefault="00E26AB7" w:rsidP="00E26AB7">
      <w:pPr>
        <w:jc w:val="both"/>
        <w:rPr>
          <w:b/>
          <w:sz w:val="28"/>
          <w:szCs w:val="28"/>
        </w:rPr>
      </w:pPr>
      <w:r>
        <w:rPr>
          <w:b/>
          <w:sz w:val="28"/>
          <w:szCs w:val="28"/>
        </w:rPr>
        <w:t xml:space="preserve">ПРОФСОЮЗЫ - ПРОТИВ ЗАЕМНОГО ТРУДА! </w:t>
      </w:r>
    </w:p>
    <w:p w:rsidR="00E26AB7" w:rsidRDefault="00E26AB7" w:rsidP="00E26AB7">
      <w:pPr>
        <w:jc w:val="both"/>
        <w:rPr>
          <w:b/>
          <w:sz w:val="28"/>
          <w:szCs w:val="28"/>
        </w:rPr>
      </w:pPr>
    </w:p>
    <w:p w:rsidR="00E26AB7" w:rsidRDefault="00E26AB7" w:rsidP="00E26AB7">
      <w:pPr>
        <w:jc w:val="both"/>
        <w:rPr>
          <w:b/>
          <w:sz w:val="28"/>
          <w:szCs w:val="28"/>
        </w:rPr>
      </w:pPr>
      <w:r>
        <w:rPr>
          <w:b/>
          <w:sz w:val="28"/>
          <w:szCs w:val="28"/>
        </w:rPr>
        <w:t>СТАНДАРТЫ ДОСТОЙНОГО ТРУДА – В КОЛЛЕКТИВНЫЕ ДОГОВОРЫ И СОГЛАШЕНИЯ!</w:t>
      </w:r>
    </w:p>
    <w:p w:rsidR="00E26AB7" w:rsidRDefault="00E26AB7" w:rsidP="00E26AB7">
      <w:pPr>
        <w:jc w:val="both"/>
        <w:rPr>
          <w:b/>
          <w:sz w:val="28"/>
          <w:szCs w:val="28"/>
        </w:rPr>
      </w:pPr>
    </w:p>
    <w:p w:rsidR="00E26AB7" w:rsidRPr="00237409" w:rsidRDefault="00E26AB7" w:rsidP="00E26AB7">
      <w:pPr>
        <w:jc w:val="both"/>
        <w:rPr>
          <w:b/>
          <w:sz w:val="28"/>
          <w:szCs w:val="28"/>
        </w:rPr>
      </w:pPr>
      <w:r>
        <w:rPr>
          <w:b/>
          <w:sz w:val="28"/>
          <w:szCs w:val="28"/>
        </w:rPr>
        <w:t>ДОСТОЙНАЯ ЗАРПЛАТА УЧИТЕЛЯ – ВЫСОКОЕ КАЧЕСТВО ОБРАЗОВАНИЯ!</w:t>
      </w: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p w:rsidR="00D37DF3"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sectPr w:rsidR="00D37DF3" w:rsidSect="003C785B">
          <w:footerReference w:type="default" r:id="rId8"/>
          <w:pgSz w:w="11906" w:h="16838"/>
          <w:pgMar w:top="1134" w:right="851" w:bottom="1134" w:left="1701" w:header="709" w:footer="709" w:gutter="0"/>
          <w:cols w:space="708"/>
          <w:titlePg/>
          <w:docGrid w:linePitch="360"/>
        </w:sectPr>
      </w:pPr>
    </w:p>
    <w:p w:rsidR="00BA06BE" w:rsidRDefault="00BA06BE" w:rsidP="00BA06BE">
      <w:pPr>
        <w:pStyle w:val="Style4"/>
        <w:widowControl/>
        <w:spacing w:line="240" w:lineRule="auto"/>
        <w:ind w:firstLine="720"/>
        <w:jc w:val="right"/>
        <w:rPr>
          <w:color w:val="000000"/>
          <w:sz w:val="28"/>
          <w:szCs w:val="28"/>
        </w:rPr>
      </w:pPr>
      <w:r>
        <w:rPr>
          <w:color w:val="000000"/>
          <w:sz w:val="28"/>
          <w:szCs w:val="28"/>
        </w:rPr>
        <w:lastRenderedPageBreak/>
        <w:t xml:space="preserve">приложение №1 </w:t>
      </w:r>
    </w:p>
    <w:p w:rsidR="00D37DF3" w:rsidRDefault="00BA06BE" w:rsidP="00BA06BE">
      <w:pPr>
        <w:pStyle w:val="Style4"/>
        <w:widowControl/>
        <w:spacing w:line="240" w:lineRule="auto"/>
        <w:ind w:firstLine="720"/>
        <w:jc w:val="right"/>
        <w:rPr>
          <w:color w:val="000000"/>
          <w:sz w:val="28"/>
          <w:szCs w:val="28"/>
        </w:rPr>
      </w:pPr>
      <w:r>
        <w:rPr>
          <w:color w:val="000000"/>
          <w:sz w:val="28"/>
          <w:szCs w:val="28"/>
        </w:rPr>
        <w:t>к постановлению Исполкома ФНПР</w:t>
      </w:r>
    </w:p>
    <w:p w:rsidR="00BA06BE" w:rsidRDefault="00463889" w:rsidP="00BA06BE">
      <w:pPr>
        <w:pStyle w:val="Style4"/>
        <w:widowControl/>
        <w:spacing w:line="240" w:lineRule="auto"/>
        <w:ind w:firstLine="720"/>
        <w:jc w:val="right"/>
        <w:rPr>
          <w:rStyle w:val="FontStyle18"/>
          <w:b/>
          <w:sz w:val="28"/>
          <w:szCs w:val="28"/>
        </w:rPr>
      </w:pPr>
      <w:r>
        <w:rPr>
          <w:color w:val="000000"/>
          <w:sz w:val="28"/>
          <w:szCs w:val="28"/>
        </w:rPr>
        <w:t>от 12.02.2019</w:t>
      </w:r>
      <w:r w:rsidR="00BA06BE">
        <w:rPr>
          <w:color w:val="000000"/>
          <w:sz w:val="28"/>
          <w:szCs w:val="28"/>
        </w:rPr>
        <w:t xml:space="preserve"> г. №1-2</w:t>
      </w:r>
    </w:p>
    <w:p w:rsidR="00D37DF3" w:rsidRPr="009714DA" w:rsidRDefault="00D37DF3" w:rsidP="00D37DF3">
      <w:pPr>
        <w:pStyle w:val="Style4"/>
        <w:widowControl/>
        <w:spacing w:line="240" w:lineRule="auto"/>
        <w:ind w:firstLine="720"/>
        <w:jc w:val="center"/>
        <w:rPr>
          <w:rStyle w:val="FontStyle18"/>
          <w:b/>
          <w:sz w:val="28"/>
          <w:szCs w:val="28"/>
        </w:rPr>
      </w:pPr>
      <w:r w:rsidRPr="009714DA">
        <w:rPr>
          <w:rStyle w:val="FontStyle18"/>
          <w:b/>
          <w:sz w:val="28"/>
          <w:szCs w:val="28"/>
        </w:rPr>
        <w:t>ИНФОРМАЦИЯ</w:t>
      </w:r>
    </w:p>
    <w:p w:rsidR="00D37DF3" w:rsidRDefault="00BA06BE" w:rsidP="00D37DF3">
      <w:pPr>
        <w:pStyle w:val="Style4"/>
        <w:widowControl/>
        <w:spacing w:line="240" w:lineRule="auto"/>
        <w:ind w:firstLine="720"/>
        <w:jc w:val="center"/>
        <w:rPr>
          <w:rStyle w:val="FontStyle18"/>
          <w:b/>
          <w:sz w:val="28"/>
          <w:szCs w:val="28"/>
        </w:rPr>
      </w:pPr>
      <w:r>
        <w:rPr>
          <w:rStyle w:val="FontStyle18"/>
          <w:b/>
          <w:sz w:val="28"/>
          <w:szCs w:val="28"/>
        </w:rPr>
        <w:t>о</w:t>
      </w:r>
      <w:r w:rsidR="00D37DF3">
        <w:rPr>
          <w:rStyle w:val="FontStyle18"/>
          <w:b/>
          <w:sz w:val="28"/>
          <w:szCs w:val="28"/>
        </w:rPr>
        <w:t xml:space="preserve"> формах </w:t>
      </w:r>
      <w:r w:rsidR="00D37DF3" w:rsidRPr="009714DA">
        <w:rPr>
          <w:rStyle w:val="FontStyle18"/>
          <w:b/>
          <w:sz w:val="28"/>
          <w:szCs w:val="28"/>
        </w:rPr>
        <w:t>проведения</w:t>
      </w:r>
      <w:r w:rsidR="00D37DF3">
        <w:rPr>
          <w:rStyle w:val="FontStyle18"/>
          <w:b/>
          <w:sz w:val="28"/>
          <w:szCs w:val="28"/>
        </w:rPr>
        <w:t xml:space="preserve"> первомайской</w:t>
      </w:r>
      <w:r w:rsidR="00D37DF3" w:rsidRPr="009714DA">
        <w:rPr>
          <w:rStyle w:val="FontStyle18"/>
          <w:b/>
          <w:sz w:val="28"/>
          <w:szCs w:val="28"/>
        </w:rPr>
        <w:t xml:space="preserve"> акции профсоюзов</w:t>
      </w:r>
      <w:r w:rsidR="00463889">
        <w:rPr>
          <w:rStyle w:val="FontStyle18"/>
          <w:b/>
          <w:sz w:val="28"/>
          <w:szCs w:val="28"/>
        </w:rPr>
        <w:t xml:space="preserve"> в 2019</w:t>
      </w:r>
      <w:r w:rsidR="00D37DF3">
        <w:rPr>
          <w:rStyle w:val="FontStyle18"/>
          <w:b/>
          <w:sz w:val="28"/>
          <w:szCs w:val="28"/>
        </w:rPr>
        <w:t xml:space="preserve"> году</w:t>
      </w:r>
    </w:p>
    <w:p w:rsidR="00D37DF3" w:rsidRDefault="00D37DF3" w:rsidP="00D37DF3">
      <w:pPr>
        <w:pStyle w:val="Style4"/>
        <w:widowControl/>
        <w:spacing w:line="240" w:lineRule="auto"/>
        <w:ind w:firstLine="720"/>
        <w:jc w:val="center"/>
        <w:rPr>
          <w:rStyle w:val="FontStyle18"/>
          <w:b/>
          <w:sz w:val="28"/>
          <w:szCs w:val="28"/>
        </w:rPr>
      </w:pPr>
      <w:r>
        <w:rPr>
          <w:rStyle w:val="FontStyle18"/>
          <w:b/>
          <w:sz w:val="28"/>
          <w:szCs w:val="28"/>
        </w:rPr>
        <w:t>пр</w:t>
      </w:r>
      <w:r w:rsidR="009B31E0">
        <w:rPr>
          <w:rStyle w:val="FontStyle18"/>
          <w:b/>
          <w:sz w:val="28"/>
          <w:szCs w:val="28"/>
        </w:rPr>
        <w:t>едоставить в Рай</w:t>
      </w:r>
      <w:r w:rsidR="00BA06BE">
        <w:rPr>
          <w:rStyle w:val="FontStyle18"/>
          <w:b/>
          <w:sz w:val="28"/>
          <w:szCs w:val="28"/>
        </w:rPr>
        <w:t>ком профсоюза</w:t>
      </w:r>
    </w:p>
    <w:p w:rsidR="00D37DF3" w:rsidRDefault="00D37DF3" w:rsidP="00D37DF3">
      <w:pPr>
        <w:pStyle w:val="Style4"/>
        <w:widowControl/>
        <w:spacing w:line="240" w:lineRule="auto"/>
        <w:ind w:firstLine="720"/>
        <w:jc w:val="center"/>
        <w:rPr>
          <w:rStyle w:val="FontStyle18"/>
          <w:b/>
          <w:sz w:val="28"/>
          <w:szCs w:val="28"/>
        </w:rPr>
      </w:pPr>
    </w:p>
    <w:tbl>
      <w:tblPr>
        <w:tblW w:w="1584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
        <w:gridCol w:w="2600"/>
        <w:gridCol w:w="1552"/>
        <w:gridCol w:w="1148"/>
        <w:gridCol w:w="900"/>
        <w:gridCol w:w="750"/>
        <w:gridCol w:w="2835"/>
        <w:gridCol w:w="1260"/>
        <w:gridCol w:w="1957"/>
        <w:gridCol w:w="2205"/>
      </w:tblGrid>
      <w:tr w:rsidR="00D37DF3" w:rsidRPr="00C80685" w:rsidTr="005D6830">
        <w:trPr>
          <w:cantSplit/>
          <w:trHeight w:val="3779"/>
        </w:trPr>
        <w:tc>
          <w:tcPr>
            <w:tcW w:w="640" w:type="dxa"/>
          </w:tcPr>
          <w:p w:rsidR="00D37DF3" w:rsidRPr="00C80685" w:rsidRDefault="00D37DF3" w:rsidP="005D6830">
            <w:pPr>
              <w:pStyle w:val="Style4"/>
              <w:widowControl/>
              <w:spacing w:line="240" w:lineRule="auto"/>
              <w:jc w:val="center"/>
              <w:rPr>
                <w:rStyle w:val="FontStyle13"/>
                <w:rFonts w:ascii="Times New Roman" w:eastAsia="Calibri" w:hAnsi="Times New Roman" w:cs="Times New Roman"/>
                <w:b/>
                <w:sz w:val="26"/>
                <w:szCs w:val="26"/>
              </w:rPr>
            </w:pPr>
            <w:r w:rsidRPr="00C80685">
              <w:rPr>
                <w:rStyle w:val="FontStyle13"/>
                <w:rFonts w:ascii="Times New Roman" w:eastAsia="Calibri" w:hAnsi="Times New Roman" w:cs="Times New Roman"/>
                <w:b/>
                <w:sz w:val="26"/>
                <w:szCs w:val="26"/>
              </w:rPr>
              <w:t>№</w:t>
            </w:r>
          </w:p>
          <w:p w:rsidR="00D37DF3" w:rsidRPr="00C80685" w:rsidRDefault="00D37DF3" w:rsidP="005D6830">
            <w:pPr>
              <w:pStyle w:val="Style4"/>
              <w:widowControl/>
              <w:spacing w:line="240" w:lineRule="auto"/>
              <w:jc w:val="center"/>
              <w:rPr>
                <w:rStyle w:val="FontStyle18"/>
                <w:b/>
                <w:sz w:val="26"/>
                <w:szCs w:val="26"/>
              </w:rPr>
            </w:pPr>
            <w:r w:rsidRPr="00C80685">
              <w:rPr>
                <w:rStyle w:val="FontStyle13"/>
                <w:rFonts w:ascii="Times New Roman" w:eastAsia="Calibri" w:hAnsi="Times New Roman" w:cs="Times New Roman"/>
                <w:b/>
                <w:sz w:val="26"/>
                <w:szCs w:val="26"/>
              </w:rPr>
              <w:t xml:space="preserve"> п/п</w:t>
            </w:r>
          </w:p>
        </w:tc>
        <w:tc>
          <w:tcPr>
            <w:tcW w:w="2600" w:type="dxa"/>
          </w:tcPr>
          <w:p w:rsidR="00D37DF3" w:rsidRPr="00C80685" w:rsidRDefault="00D37DF3" w:rsidP="00D37DF3">
            <w:pPr>
              <w:pStyle w:val="Style4"/>
              <w:widowControl/>
              <w:spacing w:line="240" w:lineRule="auto"/>
              <w:jc w:val="center"/>
              <w:rPr>
                <w:rStyle w:val="FontStyle18"/>
                <w:b/>
                <w:sz w:val="26"/>
                <w:szCs w:val="26"/>
              </w:rPr>
            </w:pPr>
            <w:r w:rsidRPr="00C80685">
              <w:rPr>
                <w:rStyle w:val="FontStyle13"/>
                <w:rFonts w:ascii="Times New Roman" w:eastAsia="Calibri" w:hAnsi="Times New Roman" w:cs="Times New Roman"/>
                <w:b/>
                <w:sz w:val="26"/>
                <w:szCs w:val="26"/>
              </w:rPr>
              <w:t>Наименование территориальных организаций (решение коллегиального органа (дата, №)</w:t>
            </w:r>
          </w:p>
        </w:tc>
        <w:tc>
          <w:tcPr>
            <w:tcW w:w="1552"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Количество членов профсоюза, принявших участие в акции (в том числе молодежи)</w:t>
            </w:r>
          </w:p>
        </w:tc>
        <w:tc>
          <w:tcPr>
            <w:tcW w:w="1148"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Количество первичных профсоюзных организаций, принявших участие в акции</w:t>
            </w:r>
          </w:p>
        </w:tc>
        <w:tc>
          <w:tcPr>
            <w:tcW w:w="900"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Дополнительные формы коллективных действий</w:t>
            </w:r>
          </w:p>
        </w:tc>
        <w:tc>
          <w:tcPr>
            <w:tcW w:w="750"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Дополнительные лозунги</w:t>
            </w:r>
          </w:p>
        </w:tc>
        <w:tc>
          <w:tcPr>
            <w:tcW w:w="2835"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Выдвинутые требования по итогам акции</w:t>
            </w:r>
          </w:p>
        </w:tc>
        <w:tc>
          <w:tcPr>
            <w:tcW w:w="1260"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b/>
                <w:sz w:val="26"/>
                <w:szCs w:val="26"/>
              </w:rPr>
              <w:t>Проблемы, возникшие в ходе проведения акции</w:t>
            </w:r>
          </w:p>
        </w:tc>
        <w:tc>
          <w:tcPr>
            <w:tcW w:w="1957"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rStyle w:val="FontStyle18"/>
                <w:b/>
                <w:sz w:val="26"/>
                <w:szCs w:val="26"/>
              </w:rPr>
              <w:t>Освещение акции в СМИ</w:t>
            </w:r>
          </w:p>
        </w:tc>
        <w:tc>
          <w:tcPr>
            <w:tcW w:w="2205" w:type="dxa"/>
            <w:textDirection w:val="btLr"/>
          </w:tcPr>
          <w:p w:rsidR="00D37DF3" w:rsidRPr="00C80685" w:rsidRDefault="00D37DF3" w:rsidP="005D6830">
            <w:pPr>
              <w:pStyle w:val="Style4"/>
              <w:widowControl/>
              <w:spacing w:line="240" w:lineRule="auto"/>
              <w:ind w:left="113" w:right="113"/>
              <w:jc w:val="center"/>
              <w:rPr>
                <w:rStyle w:val="FontStyle18"/>
                <w:b/>
                <w:sz w:val="26"/>
                <w:szCs w:val="26"/>
              </w:rPr>
            </w:pPr>
            <w:r w:rsidRPr="00C80685">
              <w:rPr>
                <w:rStyle w:val="FontStyle18"/>
                <w:b/>
                <w:sz w:val="26"/>
                <w:szCs w:val="26"/>
              </w:rPr>
              <w:t>Участие руководителя общероссийского (межрегиональого) профсоюза в первомайской акции в регионе РФ</w:t>
            </w:r>
            <w:r>
              <w:rPr>
                <w:rStyle w:val="FontStyle18"/>
                <w:b/>
                <w:sz w:val="26"/>
                <w:szCs w:val="26"/>
              </w:rPr>
              <w:t xml:space="preserve"> (город)</w:t>
            </w:r>
          </w:p>
        </w:tc>
      </w:tr>
      <w:tr w:rsidR="00D37DF3" w:rsidRPr="00C80685" w:rsidTr="005D6830">
        <w:tc>
          <w:tcPr>
            <w:tcW w:w="640" w:type="dxa"/>
          </w:tcPr>
          <w:p w:rsidR="00D37DF3" w:rsidRDefault="00D37DF3" w:rsidP="005D6830">
            <w:pPr>
              <w:pStyle w:val="Style4"/>
              <w:widowControl/>
              <w:spacing w:line="240" w:lineRule="auto"/>
              <w:jc w:val="center"/>
              <w:rPr>
                <w:rStyle w:val="FontStyle18"/>
                <w:b/>
                <w:sz w:val="26"/>
                <w:szCs w:val="26"/>
              </w:rPr>
            </w:pPr>
            <w:r w:rsidRPr="00C80685">
              <w:rPr>
                <w:rStyle w:val="FontStyle18"/>
                <w:b/>
                <w:sz w:val="26"/>
                <w:szCs w:val="26"/>
              </w:rPr>
              <w:t>1</w:t>
            </w:r>
          </w:p>
          <w:p w:rsidR="00D37DF3" w:rsidRPr="00C80685" w:rsidRDefault="00D37DF3" w:rsidP="005D6830">
            <w:pPr>
              <w:pStyle w:val="Style4"/>
              <w:widowControl/>
              <w:spacing w:line="240" w:lineRule="auto"/>
              <w:jc w:val="center"/>
              <w:rPr>
                <w:rStyle w:val="FontStyle18"/>
                <w:b/>
                <w:sz w:val="26"/>
                <w:szCs w:val="26"/>
              </w:rPr>
            </w:pPr>
          </w:p>
        </w:tc>
        <w:tc>
          <w:tcPr>
            <w:tcW w:w="2600"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2</w:t>
            </w:r>
          </w:p>
        </w:tc>
        <w:tc>
          <w:tcPr>
            <w:tcW w:w="1552"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3</w:t>
            </w:r>
          </w:p>
        </w:tc>
        <w:tc>
          <w:tcPr>
            <w:tcW w:w="1148"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4</w:t>
            </w:r>
          </w:p>
        </w:tc>
        <w:tc>
          <w:tcPr>
            <w:tcW w:w="900"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5</w:t>
            </w:r>
          </w:p>
        </w:tc>
        <w:tc>
          <w:tcPr>
            <w:tcW w:w="750"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6</w:t>
            </w:r>
          </w:p>
        </w:tc>
        <w:tc>
          <w:tcPr>
            <w:tcW w:w="2835"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7</w:t>
            </w:r>
          </w:p>
        </w:tc>
        <w:tc>
          <w:tcPr>
            <w:tcW w:w="1260"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8</w:t>
            </w:r>
          </w:p>
        </w:tc>
        <w:tc>
          <w:tcPr>
            <w:tcW w:w="1957"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9</w:t>
            </w:r>
          </w:p>
        </w:tc>
        <w:tc>
          <w:tcPr>
            <w:tcW w:w="2205" w:type="dxa"/>
          </w:tcPr>
          <w:p w:rsidR="00D37DF3" w:rsidRPr="00C80685" w:rsidRDefault="00D37DF3" w:rsidP="005D6830">
            <w:pPr>
              <w:pStyle w:val="Style4"/>
              <w:widowControl/>
              <w:spacing w:line="240" w:lineRule="auto"/>
              <w:jc w:val="center"/>
              <w:rPr>
                <w:rStyle w:val="FontStyle18"/>
                <w:b/>
                <w:sz w:val="26"/>
                <w:szCs w:val="26"/>
              </w:rPr>
            </w:pPr>
            <w:r w:rsidRPr="00C80685">
              <w:rPr>
                <w:rStyle w:val="FontStyle18"/>
                <w:b/>
                <w:sz w:val="26"/>
                <w:szCs w:val="26"/>
              </w:rPr>
              <w:t>10</w:t>
            </w:r>
          </w:p>
        </w:tc>
      </w:tr>
      <w:tr w:rsidR="00D37DF3" w:rsidRPr="00C80685" w:rsidTr="005D6830">
        <w:tc>
          <w:tcPr>
            <w:tcW w:w="640" w:type="dxa"/>
          </w:tcPr>
          <w:p w:rsidR="00D37DF3" w:rsidRDefault="00D37DF3" w:rsidP="005D6830">
            <w:pPr>
              <w:pStyle w:val="Style4"/>
              <w:widowControl/>
              <w:spacing w:line="240" w:lineRule="auto"/>
              <w:jc w:val="center"/>
              <w:rPr>
                <w:rStyle w:val="FontStyle18"/>
                <w:b/>
                <w:sz w:val="26"/>
                <w:szCs w:val="26"/>
              </w:rPr>
            </w:pPr>
          </w:p>
          <w:p w:rsidR="00D37DF3" w:rsidRPr="00C80685" w:rsidRDefault="00D37DF3" w:rsidP="005D6830">
            <w:pPr>
              <w:pStyle w:val="Style4"/>
              <w:widowControl/>
              <w:spacing w:line="240" w:lineRule="auto"/>
              <w:jc w:val="center"/>
              <w:rPr>
                <w:rStyle w:val="FontStyle18"/>
                <w:b/>
                <w:sz w:val="26"/>
                <w:szCs w:val="26"/>
              </w:rPr>
            </w:pPr>
          </w:p>
        </w:tc>
        <w:tc>
          <w:tcPr>
            <w:tcW w:w="2600" w:type="dxa"/>
          </w:tcPr>
          <w:p w:rsidR="00D37DF3" w:rsidRPr="00C80685" w:rsidRDefault="00D37DF3" w:rsidP="005D6830">
            <w:pPr>
              <w:pStyle w:val="Style4"/>
              <w:widowControl/>
              <w:spacing w:line="240" w:lineRule="auto"/>
              <w:jc w:val="center"/>
              <w:rPr>
                <w:rStyle w:val="FontStyle18"/>
                <w:b/>
                <w:sz w:val="26"/>
                <w:szCs w:val="26"/>
              </w:rPr>
            </w:pPr>
          </w:p>
        </w:tc>
        <w:tc>
          <w:tcPr>
            <w:tcW w:w="1552" w:type="dxa"/>
          </w:tcPr>
          <w:p w:rsidR="00D37DF3" w:rsidRPr="00C80685" w:rsidRDefault="00D37DF3" w:rsidP="005D6830">
            <w:pPr>
              <w:pStyle w:val="Style4"/>
              <w:widowControl/>
              <w:spacing w:line="240" w:lineRule="auto"/>
              <w:jc w:val="center"/>
              <w:rPr>
                <w:rStyle w:val="FontStyle18"/>
                <w:b/>
                <w:sz w:val="26"/>
                <w:szCs w:val="26"/>
              </w:rPr>
            </w:pPr>
          </w:p>
        </w:tc>
        <w:tc>
          <w:tcPr>
            <w:tcW w:w="1148" w:type="dxa"/>
          </w:tcPr>
          <w:p w:rsidR="00D37DF3" w:rsidRPr="00C80685" w:rsidRDefault="00D37DF3" w:rsidP="005D6830">
            <w:pPr>
              <w:pStyle w:val="Style4"/>
              <w:widowControl/>
              <w:spacing w:line="240" w:lineRule="auto"/>
              <w:jc w:val="center"/>
              <w:rPr>
                <w:rStyle w:val="FontStyle18"/>
                <w:b/>
                <w:sz w:val="26"/>
                <w:szCs w:val="26"/>
              </w:rPr>
            </w:pPr>
          </w:p>
        </w:tc>
        <w:tc>
          <w:tcPr>
            <w:tcW w:w="900" w:type="dxa"/>
          </w:tcPr>
          <w:p w:rsidR="00D37DF3" w:rsidRPr="00C80685" w:rsidRDefault="00D37DF3" w:rsidP="005D6830">
            <w:pPr>
              <w:pStyle w:val="Style4"/>
              <w:widowControl/>
              <w:spacing w:line="240" w:lineRule="auto"/>
              <w:jc w:val="center"/>
              <w:rPr>
                <w:rStyle w:val="FontStyle18"/>
                <w:b/>
                <w:sz w:val="26"/>
                <w:szCs w:val="26"/>
              </w:rPr>
            </w:pPr>
          </w:p>
        </w:tc>
        <w:tc>
          <w:tcPr>
            <w:tcW w:w="750" w:type="dxa"/>
          </w:tcPr>
          <w:p w:rsidR="00D37DF3" w:rsidRPr="00C80685" w:rsidRDefault="00D37DF3" w:rsidP="005D6830">
            <w:pPr>
              <w:pStyle w:val="Style4"/>
              <w:widowControl/>
              <w:spacing w:line="240" w:lineRule="auto"/>
              <w:jc w:val="center"/>
              <w:rPr>
                <w:rStyle w:val="FontStyle18"/>
                <w:b/>
                <w:sz w:val="26"/>
                <w:szCs w:val="26"/>
              </w:rPr>
            </w:pPr>
          </w:p>
        </w:tc>
        <w:tc>
          <w:tcPr>
            <w:tcW w:w="2835" w:type="dxa"/>
          </w:tcPr>
          <w:p w:rsidR="00D37DF3" w:rsidRPr="00C80685" w:rsidRDefault="00D37DF3" w:rsidP="005D6830">
            <w:pPr>
              <w:pStyle w:val="Style4"/>
              <w:widowControl/>
              <w:spacing w:line="240" w:lineRule="auto"/>
              <w:jc w:val="center"/>
              <w:rPr>
                <w:rStyle w:val="FontStyle18"/>
                <w:b/>
                <w:sz w:val="26"/>
                <w:szCs w:val="26"/>
              </w:rPr>
            </w:pPr>
          </w:p>
        </w:tc>
        <w:tc>
          <w:tcPr>
            <w:tcW w:w="1260" w:type="dxa"/>
          </w:tcPr>
          <w:p w:rsidR="00D37DF3" w:rsidRPr="00C80685" w:rsidRDefault="00D37DF3" w:rsidP="005D6830">
            <w:pPr>
              <w:pStyle w:val="Style4"/>
              <w:widowControl/>
              <w:spacing w:line="240" w:lineRule="auto"/>
              <w:jc w:val="center"/>
              <w:rPr>
                <w:rStyle w:val="FontStyle18"/>
                <w:b/>
                <w:sz w:val="26"/>
                <w:szCs w:val="26"/>
              </w:rPr>
            </w:pPr>
          </w:p>
        </w:tc>
        <w:tc>
          <w:tcPr>
            <w:tcW w:w="1957" w:type="dxa"/>
          </w:tcPr>
          <w:p w:rsidR="00D37DF3" w:rsidRPr="00C80685" w:rsidRDefault="00D37DF3" w:rsidP="005D6830">
            <w:pPr>
              <w:pStyle w:val="Style4"/>
              <w:widowControl/>
              <w:spacing w:line="240" w:lineRule="auto"/>
              <w:jc w:val="center"/>
              <w:rPr>
                <w:rStyle w:val="FontStyle18"/>
                <w:b/>
                <w:sz w:val="26"/>
                <w:szCs w:val="26"/>
              </w:rPr>
            </w:pPr>
          </w:p>
        </w:tc>
        <w:tc>
          <w:tcPr>
            <w:tcW w:w="2205" w:type="dxa"/>
          </w:tcPr>
          <w:p w:rsidR="00D37DF3" w:rsidRPr="00C80685" w:rsidRDefault="00D37DF3" w:rsidP="005D6830">
            <w:pPr>
              <w:pStyle w:val="Style4"/>
              <w:widowControl/>
              <w:spacing w:line="240" w:lineRule="auto"/>
              <w:jc w:val="center"/>
              <w:rPr>
                <w:rStyle w:val="FontStyle18"/>
                <w:b/>
                <w:sz w:val="26"/>
                <w:szCs w:val="26"/>
              </w:rPr>
            </w:pPr>
          </w:p>
        </w:tc>
      </w:tr>
      <w:tr w:rsidR="00D37DF3" w:rsidRPr="00C80685" w:rsidTr="005D6830">
        <w:tc>
          <w:tcPr>
            <w:tcW w:w="640" w:type="dxa"/>
          </w:tcPr>
          <w:p w:rsidR="00D37DF3" w:rsidRDefault="00D37DF3" w:rsidP="005D6830">
            <w:pPr>
              <w:pStyle w:val="Style4"/>
              <w:widowControl/>
              <w:spacing w:line="240" w:lineRule="auto"/>
              <w:jc w:val="center"/>
              <w:rPr>
                <w:rStyle w:val="FontStyle18"/>
                <w:b/>
                <w:sz w:val="26"/>
                <w:szCs w:val="26"/>
              </w:rPr>
            </w:pPr>
          </w:p>
          <w:p w:rsidR="00D37DF3" w:rsidRPr="00C80685" w:rsidRDefault="00D37DF3" w:rsidP="005D6830">
            <w:pPr>
              <w:pStyle w:val="Style4"/>
              <w:widowControl/>
              <w:spacing w:line="240" w:lineRule="auto"/>
              <w:jc w:val="center"/>
              <w:rPr>
                <w:rStyle w:val="FontStyle18"/>
                <w:b/>
                <w:sz w:val="26"/>
                <w:szCs w:val="26"/>
              </w:rPr>
            </w:pPr>
          </w:p>
        </w:tc>
        <w:tc>
          <w:tcPr>
            <w:tcW w:w="2600" w:type="dxa"/>
          </w:tcPr>
          <w:p w:rsidR="00D37DF3" w:rsidRPr="00C80685" w:rsidRDefault="00D37DF3" w:rsidP="005D6830">
            <w:pPr>
              <w:pStyle w:val="Style4"/>
              <w:widowControl/>
              <w:spacing w:line="240" w:lineRule="auto"/>
              <w:jc w:val="center"/>
              <w:rPr>
                <w:rStyle w:val="FontStyle18"/>
                <w:b/>
                <w:sz w:val="26"/>
                <w:szCs w:val="26"/>
              </w:rPr>
            </w:pPr>
            <w:r>
              <w:rPr>
                <w:rStyle w:val="FontStyle18"/>
                <w:b/>
                <w:sz w:val="26"/>
                <w:szCs w:val="26"/>
              </w:rPr>
              <w:t>ИТОГО</w:t>
            </w:r>
          </w:p>
        </w:tc>
        <w:tc>
          <w:tcPr>
            <w:tcW w:w="1552" w:type="dxa"/>
          </w:tcPr>
          <w:p w:rsidR="00D37DF3" w:rsidRPr="00C80685" w:rsidRDefault="00D37DF3" w:rsidP="005D6830">
            <w:pPr>
              <w:pStyle w:val="Style4"/>
              <w:widowControl/>
              <w:spacing w:line="240" w:lineRule="auto"/>
              <w:jc w:val="center"/>
              <w:rPr>
                <w:rStyle w:val="FontStyle18"/>
                <w:b/>
                <w:sz w:val="26"/>
                <w:szCs w:val="26"/>
              </w:rPr>
            </w:pPr>
          </w:p>
        </w:tc>
        <w:tc>
          <w:tcPr>
            <w:tcW w:w="1148" w:type="dxa"/>
          </w:tcPr>
          <w:p w:rsidR="00D37DF3" w:rsidRPr="00C80685" w:rsidRDefault="00D37DF3" w:rsidP="005D6830">
            <w:pPr>
              <w:pStyle w:val="Style4"/>
              <w:widowControl/>
              <w:spacing w:line="240" w:lineRule="auto"/>
              <w:jc w:val="center"/>
              <w:rPr>
                <w:rStyle w:val="FontStyle18"/>
                <w:b/>
                <w:sz w:val="26"/>
                <w:szCs w:val="26"/>
              </w:rPr>
            </w:pPr>
          </w:p>
        </w:tc>
        <w:tc>
          <w:tcPr>
            <w:tcW w:w="900" w:type="dxa"/>
          </w:tcPr>
          <w:p w:rsidR="00D37DF3" w:rsidRPr="00C80685" w:rsidRDefault="00D37DF3" w:rsidP="005D6830">
            <w:pPr>
              <w:pStyle w:val="Style4"/>
              <w:widowControl/>
              <w:spacing w:line="240" w:lineRule="auto"/>
              <w:jc w:val="center"/>
              <w:rPr>
                <w:rStyle w:val="FontStyle18"/>
                <w:b/>
                <w:sz w:val="26"/>
                <w:szCs w:val="26"/>
              </w:rPr>
            </w:pPr>
          </w:p>
        </w:tc>
        <w:tc>
          <w:tcPr>
            <w:tcW w:w="750" w:type="dxa"/>
          </w:tcPr>
          <w:p w:rsidR="00D37DF3" w:rsidRPr="00C80685" w:rsidRDefault="00D37DF3" w:rsidP="005D6830">
            <w:pPr>
              <w:pStyle w:val="Style4"/>
              <w:widowControl/>
              <w:spacing w:line="240" w:lineRule="auto"/>
              <w:jc w:val="center"/>
              <w:rPr>
                <w:rStyle w:val="FontStyle18"/>
                <w:b/>
                <w:sz w:val="26"/>
                <w:szCs w:val="26"/>
              </w:rPr>
            </w:pPr>
          </w:p>
        </w:tc>
        <w:tc>
          <w:tcPr>
            <w:tcW w:w="2835" w:type="dxa"/>
          </w:tcPr>
          <w:p w:rsidR="00D37DF3" w:rsidRPr="00C80685" w:rsidRDefault="00D37DF3" w:rsidP="005D6830">
            <w:pPr>
              <w:pStyle w:val="Style4"/>
              <w:widowControl/>
              <w:spacing w:line="240" w:lineRule="auto"/>
              <w:jc w:val="center"/>
              <w:rPr>
                <w:rStyle w:val="FontStyle18"/>
                <w:b/>
                <w:sz w:val="26"/>
                <w:szCs w:val="26"/>
              </w:rPr>
            </w:pPr>
          </w:p>
        </w:tc>
        <w:tc>
          <w:tcPr>
            <w:tcW w:w="1260" w:type="dxa"/>
          </w:tcPr>
          <w:p w:rsidR="00D37DF3" w:rsidRPr="00C80685" w:rsidRDefault="00D37DF3" w:rsidP="005D6830">
            <w:pPr>
              <w:pStyle w:val="Style4"/>
              <w:widowControl/>
              <w:spacing w:line="240" w:lineRule="auto"/>
              <w:jc w:val="center"/>
              <w:rPr>
                <w:rStyle w:val="FontStyle18"/>
                <w:b/>
                <w:sz w:val="26"/>
                <w:szCs w:val="26"/>
              </w:rPr>
            </w:pPr>
          </w:p>
        </w:tc>
        <w:tc>
          <w:tcPr>
            <w:tcW w:w="1957" w:type="dxa"/>
          </w:tcPr>
          <w:p w:rsidR="00D37DF3" w:rsidRPr="00C80685" w:rsidRDefault="00D37DF3" w:rsidP="005D6830">
            <w:pPr>
              <w:pStyle w:val="Style4"/>
              <w:widowControl/>
              <w:spacing w:line="240" w:lineRule="auto"/>
              <w:jc w:val="center"/>
              <w:rPr>
                <w:rStyle w:val="FontStyle18"/>
                <w:b/>
                <w:sz w:val="26"/>
                <w:szCs w:val="26"/>
              </w:rPr>
            </w:pPr>
          </w:p>
        </w:tc>
        <w:tc>
          <w:tcPr>
            <w:tcW w:w="2205" w:type="dxa"/>
          </w:tcPr>
          <w:p w:rsidR="00D37DF3" w:rsidRPr="00C80685" w:rsidRDefault="00D37DF3" w:rsidP="005D6830">
            <w:pPr>
              <w:pStyle w:val="Style4"/>
              <w:widowControl/>
              <w:spacing w:line="240" w:lineRule="auto"/>
              <w:jc w:val="center"/>
              <w:rPr>
                <w:rStyle w:val="FontStyle18"/>
                <w:b/>
                <w:sz w:val="26"/>
                <w:szCs w:val="26"/>
              </w:rPr>
            </w:pPr>
          </w:p>
        </w:tc>
      </w:tr>
    </w:tbl>
    <w:p w:rsidR="00D37DF3" w:rsidRPr="00823793" w:rsidRDefault="00D37DF3" w:rsidP="00D37DF3">
      <w:pPr>
        <w:pStyle w:val="Style4"/>
        <w:widowControl/>
        <w:spacing w:line="240" w:lineRule="auto"/>
        <w:ind w:firstLine="720"/>
        <w:jc w:val="center"/>
        <w:rPr>
          <w:rStyle w:val="FontStyle18"/>
          <w:b/>
          <w:sz w:val="28"/>
          <w:szCs w:val="28"/>
        </w:rPr>
      </w:pPr>
    </w:p>
    <w:p w:rsidR="00D37DF3" w:rsidRPr="00DD1A07" w:rsidRDefault="00D37DF3" w:rsidP="00DD1A07">
      <w:pPr>
        <w:shd w:val="clear" w:color="auto" w:fill="FFFFFF"/>
        <w:autoSpaceDE w:val="0"/>
        <w:autoSpaceDN w:val="0"/>
        <w:adjustRightInd w:val="0"/>
        <w:ind w:firstLine="709"/>
        <w:jc w:val="both"/>
        <w:rPr>
          <w:rFonts w:ascii="Times New Roman" w:eastAsia="Times New Roman" w:hAnsi="Times New Roman"/>
          <w:bCs/>
          <w:color w:val="000000"/>
          <w:sz w:val="28"/>
          <w:szCs w:val="28"/>
        </w:rPr>
      </w:pPr>
    </w:p>
    <w:sectPr w:rsidR="00D37DF3" w:rsidRPr="00DD1A07" w:rsidSect="00EC24A7">
      <w:pgSz w:w="16838" w:h="11906" w:orient="landscape"/>
      <w:pgMar w:top="567"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0C96" w:rsidRDefault="00E20C96">
      <w:r>
        <w:separator/>
      </w:r>
    </w:p>
  </w:endnote>
  <w:endnote w:type="continuationSeparator" w:id="1">
    <w:p w:rsidR="00E20C96" w:rsidRDefault="00E20C9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entury Schoolbook">
    <w:panose1 w:val="020406040505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99259"/>
    </w:sdtPr>
    <w:sdtContent>
      <w:p w:rsidR="003C785B" w:rsidRDefault="00E0350F">
        <w:pPr>
          <w:pStyle w:val="a6"/>
          <w:jc w:val="center"/>
        </w:pPr>
        <w:r>
          <w:fldChar w:fldCharType="begin"/>
        </w:r>
        <w:r w:rsidR="003C785B">
          <w:instrText>PAGE   \* MERGEFORMAT</w:instrText>
        </w:r>
        <w:r>
          <w:fldChar w:fldCharType="separate"/>
        </w:r>
        <w:r w:rsidR="00E303F7">
          <w:rPr>
            <w:noProof/>
          </w:rPr>
          <w:t>2</w:t>
        </w:r>
        <w:r>
          <w:fldChar w:fldCharType="end"/>
        </w:r>
      </w:p>
    </w:sdtContent>
  </w:sdt>
  <w:p w:rsidR="000118DB" w:rsidRDefault="00E20C9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0C96" w:rsidRDefault="00E20C96">
      <w:r>
        <w:separator/>
      </w:r>
    </w:p>
  </w:footnote>
  <w:footnote w:type="continuationSeparator" w:id="1">
    <w:p w:rsidR="00E20C96" w:rsidRDefault="00E20C9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footnotePr>
    <w:footnote w:id="0"/>
    <w:footnote w:id="1"/>
  </w:footnotePr>
  <w:endnotePr>
    <w:endnote w:id="0"/>
    <w:endnote w:id="1"/>
  </w:endnotePr>
  <w:compat/>
  <w:rsids>
    <w:rsidRoot w:val="0098264E"/>
    <w:rsid w:val="00003275"/>
    <w:rsid w:val="0006068D"/>
    <w:rsid w:val="000A7898"/>
    <w:rsid w:val="000E5052"/>
    <w:rsid w:val="001374A2"/>
    <w:rsid w:val="00157EC1"/>
    <w:rsid w:val="001A0075"/>
    <w:rsid w:val="001E54A1"/>
    <w:rsid w:val="00206F78"/>
    <w:rsid w:val="00207511"/>
    <w:rsid w:val="002B09E4"/>
    <w:rsid w:val="002C26EA"/>
    <w:rsid w:val="003153E5"/>
    <w:rsid w:val="0032264C"/>
    <w:rsid w:val="00332380"/>
    <w:rsid w:val="003541E7"/>
    <w:rsid w:val="00366C1B"/>
    <w:rsid w:val="00385EF1"/>
    <w:rsid w:val="003C785B"/>
    <w:rsid w:val="00425BC4"/>
    <w:rsid w:val="0043369E"/>
    <w:rsid w:val="00463889"/>
    <w:rsid w:val="004D5AB3"/>
    <w:rsid w:val="005303B7"/>
    <w:rsid w:val="00552311"/>
    <w:rsid w:val="005B45E9"/>
    <w:rsid w:val="006C011B"/>
    <w:rsid w:val="006C7636"/>
    <w:rsid w:val="006E618F"/>
    <w:rsid w:val="007A3FE5"/>
    <w:rsid w:val="007B1CE8"/>
    <w:rsid w:val="007F48FD"/>
    <w:rsid w:val="008B69DB"/>
    <w:rsid w:val="008C7996"/>
    <w:rsid w:val="0098264E"/>
    <w:rsid w:val="009B31E0"/>
    <w:rsid w:val="00A809BC"/>
    <w:rsid w:val="00A94203"/>
    <w:rsid w:val="00AB4182"/>
    <w:rsid w:val="00B26AF0"/>
    <w:rsid w:val="00B52768"/>
    <w:rsid w:val="00BA06BE"/>
    <w:rsid w:val="00BB54AE"/>
    <w:rsid w:val="00BC1180"/>
    <w:rsid w:val="00C21A62"/>
    <w:rsid w:val="00C8615C"/>
    <w:rsid w:val="00CB57C2"/>
    <w:rsid w:val="00D37DF3"/>
    <w:rsid w:val="00D449E5"/>
    <w:rsid w:val="00D80935"/>
    <w:rsid w:val="00D96AB4"/>
    <w:rsid w:val="00DD1A07"/>
    <w:rsid w:val="00DE0794"/>
    <w:rsid w:val="00E0350F"/>
    <w:rsid w:val="00E20C96"/>
    <w:rsid w:val="00E26AB7"/>
    <w:rsid w:val="00E303F7"/>
    <w:rsid w:val="00E523F1"/>
    <w:rsid w:val="00F763D2"/>
    <w:rsid w:val="00FE3CC4"/>
    <w:rsid w:val="00FE43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8264E"/>
    <w:pPr>
      <w:spacing w:after="0" w:line="240" w:lineRule="auto"/>
    </w:pPr>
    <w:rPr>
      <w:rFonts w:ascii="Calibri" w:eastAsia="Calibri" w:hAnsi="Calibri" w:cs="Times New Roman"/>
      <w:sz w:val="20"/>
      <w:szCs w:val="20"/>
      <w:lang w:eastAsia="ru-RU"/>
    </w:rPr>
  </w:style>
  <w:style w:type="paragraph" w:styleId="1">
    <w:name w:val="heading 1"/>
    <w:basedOn w:val="a"/>
    <w:next w:val="a"/>
    <w:link w:val="10"/>
    <w:qFormat/>
    <w:rsid w:val="00DD1A07"/>
    <w:pPr>
      <w:keepNext/>
      <w:widowControl w:val="0"/>
      <w:autoSpaceDE w:val="0"/>
      <w:autoSpaceDN w:val="0"/>
      <w:adjustRightInd w:val="0"/>
      <w:jc w:val="center"/>
      <w:outlineLvl w:val="0"/>
    </w:pPr>
    <w:rPr>
      <w:rFonts w:ascii="Times New Roman" w:eastAsia="Times New Roman" w:hAnsi="Times New Roman"/>
      <w:b/>
      <w:bCs/>
      <w:sz w:val="28"/>
      <w:szCs w:val="28"/>
    </w:rPr>
  </w:style>
  <w:style w:type="paragraph" w:styleId="2">
    <w:name w:val="heading 2"/>
    <w:basedOn w:val="a"/>
    <w:next w:val="a"/>
    <w:link w:val="20"/>
    <w:qFormat/>
    <w:rsid w:val="00DD1A07"/>
    <w:pPr>
      <w:keepNext/>
      <w:widowControl w:val="0"/>
      <w:autoSpaceDE w:val="0"/>
      <w:autoSpaceDN w:val="0"/>
      <w:adjustRightInd w:val="0"/>
      <w:outlineLvl w:val="1"/>
    </w:pPr>
    <w:rPr>
      <w:rFonts w:ascii="Times New Roman" w:eastAsia="Times New Roman" w:hAnsi="Times New Roman"/>
      <w:b/>
      <w:bCs/>
      <w:sz w:val="24"/>
      <w:szCs w:val="24"/>
    </w:rPr>
  </w:style>
  <w:style w:type="paragraph" w:styleId="4">
    <w:name w:val="heading 4"/>
    <w:basedOn w:val="a"/>
    <w:next w:val="a"/>
    <w:link w:val="40"/>
    <w:uiPriority w:val="9"/>
    <w:semiHidden/>
    <w:unhideWhenUsed/>
    <w:qFormat/>
    <w:rsid w:val="00DD1A07"/>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264E"/>
    <w:pPr>
      <w:spacing w:before="100" w:beforeAutospacing="1" w:after="100" w:afterAutospacing="1"/>
    </w:pPr>
    <w:rPr>
      <w:rFonts w:ascii="Times New Roman" w:eastAsia="Times New Roman" w:hAnsi="Times New Roman"/>
      <w:sz w:val="24"/>
      <w:szCs w:val="24"/>
    </w:rPr>
  </w:style>
  <w:style w:type="paragraph" w:styleId="a4">
    <w:name w:val="Body Text"/>
    <w:basedOn w:val="a"/>
    <w:link w:val="a5"/>
    <w:rsid w:val="0098264E"/>
    <w:pPr>
      <w:suppressAutoHyphens/>
      <w:spacing w:after="120"/>
    </w:pPr>
    <w:rPr>
      <w:rFonts w:ascii="Times New Roman" w:eastAsia="Times New Roman" w:hAnsi="Times New Roman" w:cs="Calibri"/>
      <w:sz w:val="28"/>
      <w:szCs w:val="24"/>
      <w:lang w:eastAsia="ar-SA"/>
    </w:rPr>
  </w:style>
  <w:style w:type="character" w:customStyle="1" w:styleId="a5">
    <w:name w:val="Основной текст Знак"/>
    <w:basedOn w:val="a0"/>
    <w:link w:val="a4"/>
    <w:rsid w:val="0098264E"/>
    <w:rPr>
      <w:rFonts w:ascii="Times New Roman" w:eastAsia="Times New Roman" w:hAnsi="Times New Roman" w:cs="Calibri"/>
      <w:sz w:val="28"/>
      <w:szCs w:val="24"/>
      <w:lang w:eastAsia="ar-SA"/>
    </w:rPr>
  </w:style>
  <w:style w:type="paragraph" w:styleId="a6">
    <w:name w:val="footer"/>
    <w:basedOn w:val="a"/>
    <w:link w:val="a7"/>
    <w:uiPriority w:val="99"/>
    <w:unhideWhenUsed/>
    <w:rsid w:val="0098264E"/>
    <w:pPr>
      <w:tabs>
        <w:tab w:val="center" w:pos="4677"/>
        <w:tab w:val="right" w:pos="9355"/>
      </w:tabs>
    </w:pPr>
  </w:style>
  <w:style w:type="character" w:customStyle="1" w:styleId="a7">
    <w:name w:val="Нижний колонтитул Знак"/>
    <w:basedOn w:val="a0"/>
    <w:link w:val="a6"/>
    <w:uiPriority w:val="99"/>
    <w:rsid w:val="0098264E"/>
    <w:rPr>
      <w:rFonts w:ascii="Calibri" w:eastAsia="Calibri" w:hAnsi="Calibri" w:cs="Times New Roman"/>
      <w:sz w:val="20"/>
      <w:szCs w:val="20"/>
      <w:lang w:eastAsia="ru-RU"/>
    </w:rPr>
  </w:style>
  <w:style w:type="character" w:styleId="a8">
    <w:name w:val="Hyperlink"/>
    <w:basedOn w:val="a0"/>
    <w:uiPriority w:val="99"/>
    <w:semiHidden/>
    <w:unhideWhenUsed/>
    <w:rsid w:val="0043369E"/>
    <w:rPr>
      <w:color w:val="0563C1" w:themeColor="hyperlink"/>
      <w:u w:val="single"/>
    </w:rPr>
  </w:style>
  <w:style w:type="paragraph" w:styleId="a9">
    <w:name w:val="Balloon Text"/>
    <w:basedOn w:val="a"/>
    <w:link w:val="aa"/>
    <w:uiPriority w:val="99"/>
    <w:semiHidden/>
    <w:unhideWhenUsed/>
    <w:rsid w:val="003C785B"/>
    <w:rPr>
      <w:rFonts w:ascii="Segoe UI" w:hAnsi="Segoe UI" w:cs="Segoe UI"/>
      <w:sz w:val="18"/>
      <w:szCs w:val="18"/>
    </w:rPr>
  </w:style>
  <w:style w:type="character" w:customStyle="1" w:styleId="aa">
    <w:name w:val="Текст выноски Знак"/>
    <w:basedOn w:val="a0"/>
    <w:link w:val="a9"/>
    <w:uiPriority w:val="99"/>
    <w:semiHidden/>
    <w:rsid w:val="003C785B"/>
    <w:rPr>
      <w:rFonts w:ascii="Segoe UI" w:eastAsia="Calibri" w:hAnsi="Segoe UI" w:cs="Segoe UI"/>
      <w:sz w:val="18"/>
      <w:szCs w:val="18"/>
      <w:lang w:eastAsia="ru-RU"/>
    </w:rPr>
  </w:style>
  <w:style w:type="paragraph" w:styleId="ab">
    <w:name w:val="header"/>
    <w:basedOn w:val="a"/>
    <w:link w:val="ac"/>
    <w:uiPriority w:val="99"/>
    <w:unhideWhenUsed/>
    <w:rsid w:val="003C785B"/>
    <w:pPr>
      <w:tabs>
        <w:tab w:val="center" w:pos="4677"/>
        <w:tab w:val="right" w:pos="9355"/>
      </w:tabs>
    </w:pPr>
  </w:style>
  <w:style w:type="character" w:customStyle="1" w:styleId="ac">
    <w:name w:val="Верхний колонтитул Знак"/>
    <w:basedOn w:val="a0"/>
    <w:link w:val="ab"/>
    <w:uiPriority w:val="99"/>
    <w:rsid w:val="003C785B"/>
    <w:rPr>
      <w:rFonts w:ascii="Calibri" w:eastAsia="Calibri" w:hAnsi="Calibri" w:cs="Times New Roman"/>
      <w:sz w:val="20"/>
      <w:szCs w:val="20"/>
      <w:lang w:eastAsia="ru-RU"/>
    </w:rPr>
  </w:style>
  <w:style w:type="paragraph" w:styleId="21">
    <w:name w:val="Body Text 2"/>
    <w:basedOn w:val="a"/>
    <w:link w:val="22"/>
    <w:uiPriority w:val="99"/>
    <w:semiHidden/>
    <w:unhideWhenUsed/>
    <w:rsid w:val="00DD1A07"/>
    <w:pPr>
      <w:spacing w:after="120" w:line="480" w:lineRule="auto"/>
    </w:pPr>
  </w:style>
  <w:style w:type="character" w:customStyle="1" w:styleId="22">
    <w:name w:val="Основной текст 2 Знак"/>
    <w:basedOn w:val="a0"/>
    <w:link w:val="21"/>
    <w:uiPriority w:val="99"/>
    <w:semiHidden/>
    <w:rsid w:val="00DD1A07"/>
    <w:rPr>
      <w:rFonts w:ascii="Calibri" w:eastAsia="Calibri" w:hAnsi="Calibri" w:cs="Times New Roman"/>
      <w:sz w:val="20"/>
      <w:szCs w:val="20"/>
      <w:lang w:eastAsia="ru-RU"/>
    </w:rPr>
  </w:style>
  <w:style w:type="character" w:customStyle="1" w:styleId="10">
    <w:name w:val="Заголовок 1 Знак"/>
    <w:basedOn w:val="a0"/>
    <w:link w:val="1"/>
    <w:rsid w:val="00DD1A07"/>
    <w:rPr>
      <w:rFonts w:ascii="Times New Roman" w:eastAsia="Times New Roman" w:hAnsi="Times New Roman" w:cs="Times New Roman"/>
      <w:b/>
      <w:bCs/>
      <w:sz w:val="28"/>
      <w:szCs w:val="28"/>
      <w:lang w:eastAsia="ru-RU"/>
    </w:rPr>
  </w:style>
  <w:style w:type="character" w:customStyle="1" w:styleId="20">
    <w:name w:val="Заголовок 2 Знак"/>
    <w:basedOn w:val="a0"/>
    <w:link w:val="2"/>
    <w:rsid w:val="00DD1A07"/>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uiPriority w:val="9"/>
    <w:semiHidden/>
    <w:rsid w:val="00DD1A07"/>
    <w:rPr>
      <w:rFonts w:asciiTheme="majorHAnsi" w:eastAsiaTheme="majorEastAsia" w:hAnsiTheme="majorHAnsi" w:cstheme="majorBidi"/>
      <w:b/>
      <w:bCs/>
      <w:i/>
      <w:iCs/>
      <w:color w:val="4472C4" w:themeColor="accent1"/>
      <w:sz w:val="20"/>
      <w:szCs w:val="20"/>
      <w:lang w:eastAsia="ru-RU"/>
    </w:rPr>
  </w:style>
  <w:style w:type="paragraph" w:customStyle="1" w:styleId="Style4">
    <w:name w:val="Style4"/>
    <w:basedOn w:val="a"/>
    <w:rsid w:val="00D37DF3"/>
    <w:pPr>
      <w:widowControl w:val="0"/>
      <w:autoSpaceDE w:val="0"/>
      <w:autoSpaceDN w:val="0"/>
      <w:adjustRightInd w:val="0"/>
      <w:spacing w:line="228" w:lineRule="exact"/>
      <w:jc w:val="both"/>
    </w:pPr>
    <w:rPr>
      <w:rFonts w:ascii="Times New Roman" w:eastAsia="Times New Roman" w:hAnsi="Times New Roman"/>
      <w:sz w:val="24"/>
      <w:szCs w:val="24"/>
    </w:rPr>
  </w:style>
  <w:style w:type="character" w:customStyle="1" w:styleId="FontStyle18">
    <w:name w:val="Font Style18"/>
    <w:basedOn w:val="a0"/>
    <w:rsid w:val="00D37DF3"/>
    <w:rPr>
      <w:rFonts w:ascii="Times New Roman" w:hAnsi="Times New Roman" w:cs="Times New Roman"/>
      <w:sz w:val="18"/>
      <w:szCs w:val="18"/>
    </w:rPr>
  </w:style>
  <w:style w:type="character" w:customStyle="1" w:styleId="FontStyle13">
    <w:name w:val="Font Style13"/>
    <w:basedOn w:val="a0"/>
    <w:rsid w:val="00D37DF3"/>
    <w:rPr>
      <w:rFonts w:ascii="Century Schoolbook" w:hAnsi="Century Schoolbook" w:cs="Century Schoolbook"/>
      <w:sz w:val="24"/>
      <w:szCs w:val="24"/>
    </w:rPr>
  </w:style>
</w:styles>
</file>

<file path=word/webSettings.xml><?xml version="1.0" encoding="utf-8"?>
<w:webSettings xmlns:r="http://schemas.openxmlformats.org/officeDocument/2006/relationships" xmlns:w="http://schemas.openxmlformats.org/wordprocessingml/2006/main">
  <w:divs>
    <w:div w:id="39231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C1FB3-2179-42E7-B720-BFAE0117E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1056</Words>
  <Characters>6023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YudinPc</dc:creator>
  <cp:lastModifiedBy>BEST</cp:lastModifiedBy>
  <cp:revision>6</cp:revision>
  <cp:lastPrinted>2018-04-09T14:00:00Z</cp:lastPrinted>
  <dcterms:created xsi:type="dcterms:W3CDTF">2019-04-19T12:04:00Z</dcterms:created>
  <dcterms:modified xsi:type="dcterms:W3CDTF">2019-04-22T12:33:00Z</dcterms:modified>
</cp:coreProperties>
</file>