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0163" w:rsidRPr="000C0163" w:rsidRDefault="000C0163" w:rsidP="000C01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0163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0C0163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"http://www.dagminobr.ru/documenty/informacionnie_pisma/pismo_066553031819_ot_28_iyunya_2019g" </w:instrText>
      </w:r>
      <w:r w:rsidRPr="000C0163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0C0163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Письмо № </w:t>
      </w:r>
      <w:r w:rsidR="00A43258" w:rsidRPr="00A43258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474</w:t>
      </w:r>
      <w:r w:rsidRPr="000C0163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от </w:t>
      </w:r>
      <w:r w:rsidRPr="00A43258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01 июля</w:t>
      </w:r>
      <w:r w:rsidRPr="000C0163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2019г.</w:t>
      </w:r>
      <w:r w:rsidRPr="000C0163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0C0163" w:rsidRPr="000C0163" w:rsidRDefault="00A43258" w:rsidP="000C0163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представлении информации для </w:t>
      </w:r>
      <w:r w:rsidR="000C0163" w:rsidRPr="000C016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награждения ведомственными наградами </w:t>
      </w:r>
      <w:proofErr w:type="spellStart"/>
      <w:r w:rsidR="000C0163" w:rsidRPr="000C016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Минпросвещения</w:t>
      </w:r>
      <w:proofErr w:type="spellEnd"/>
      <w:r w:rsidR="000C0163" w:rsidRPr="000C016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России</w:t>
      </w:r>
    </w:p>
    <w:p w:rsidR="000C0163" w:rsidRPr="000C0163" w:rsidRDefault="000C0163" w:rsidP="00A43258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C0163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Руководителям </w:t>
      </w:r>
      <w:r w:rsidR="00A43258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ОО</w:t>
      </w:r>
    </w:p>
    <w:p w:rsidR="000C0163" w:rsidRPr="000C0163" w:rsidRDefault="000C0163" w:rsidP="000C016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C016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0C0163" w:rsidRPr="000C0163" w:rsidRDefault="000C0163" w:rsidP="000C016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C016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соответствии с письмом Министерства образования и науки Республики Дагестан № 06-6553/03-18/19 от 28 июня 2019г. МКУ «Управление образования» Сергокалинского района просит представить </w:t>
      </w:r>
      <w:r w:rsidRPr="000C0163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 xml:space="preserve">в срок до </w:t>
      </w:r>
      <w:r w:rsidRPr="00420BE1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5</w:t>
      </w:r>
      <w:r w:rsidRPr="000C0163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 xml:space="preserve"> июля 2019 года</w:t>
      </w:r>
      <w:r w:rsidRPr="000C01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Pr="000C016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документы, соответствующие требованиям приказа Министерства просвещения Российской Федерации от 09.01.2019 г. № 1 «О ведомственных наградах Министер</w:t>
      </w:r>
      <w:bookmarkStart w:id="0" w:name="_GoBack"/>
      <w:bookmarkEnd w:id="0"/>
      <w:r w:rsidRPr="000C016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ства просвещения Российской Федерации», для награждения следующими ведомственными наградами </w:t>
      </w:r>
      <w:proofErr w:type="spellStart"/>
      <w:r w:rsidRPr="000C016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Минпросвещения</w:t>
      </w:r>
      <w:proofErr w:type="spellEnd"/>
      <w:r w:rsidRPr="000C016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России:</w:t>
      </w:r>
    </w:p>
    <w:p w:rsidR="00A43258" w:rsidRDefault="00A43258" w:rsidP="000C016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0C0163" w:rsidRPr="00A43258" w:rsidRDefault="000C0163" w:rsidP="000C016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434343"/>
          <w:sz w:val="24"/>
          <w:szCs w:val="24"/>
          <w:lang w:eastAsia="ru-RU"/>
        </w:rPr>
      </w:pPr>
      <w:r w:rsidRPr="000C0163">
        <w:rPr>
          <w:rFonts w:ascii="Times New Roman" w:eastAsia="Times New Roman" w:hAnsi="Times New Roman" w:cs="Times New Roman"/>
          <w:i/>
          <w:color w:val="434343"/>
          <w:sz w:val="24"/>
          <w:szCs w:val="24"/>
          <w:lang w:eastAsia="ru-RU"/>
        </w:rPr>
        <w:t>Благодарностью Министерства просвещения Российской Федерации;</w:t>
      </w:r>
    </w:p>
    <w:p w:rsidR="00A43258" w:rsidRPr="000C0163" w:rsidRDefault="00A43258" w:rsidP="000C016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434343"/>
          <w:sz w:val="24"/>
          <w:szCs w:val="24"/>
          <w:lang w:eastAsia="ru-RU"/>
        </w:rPr>
      </w:pPr>
    </w:p>
    <w:p w:rsidR="000C0163" w:rsidRPr="00A43258" w:rsidRDefault="000C0163" w:rsidP="000C016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434343"/>
          <w:sz w:val="24"/>
          <w:szCs w:val="24"/>
          <w:lang w:eastAsia="ru-RU"/>
        </w:rPr>
      </w:pPr>
      <w:r w:rsidRPr="000C0163">
        <w:rPr>
          <w:rFonts w:ascii="Times New Roman" w:eastAsia="Times New Roman" w:hAnsi="Times New Roman" w:cs="Times New Roman"/>
          <w:i/>
          <w:color w:val="434343"/>
          <w:sz w:val="24"/>
          <w:szCs w:val="24"/>
          <w:lang w:eastAsia="ru-RU"/>
        </w:rPr>
        <w:t>Почетной грамотой Министерства просвещения Российской Федерации;</w:t>
      </w:r>
    </w:p>
    <w:p w:rsidR="00A43258" w:rsidRPr="000C0163" w:rsidRDefault="00A43258" w:rsidP="000C016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434343"/>
          <w:sz w:val="24"/>
          <w:szCs w:val="24"/>
          <w:lang w:eastAsia="ru-RU"/>
        </w:rPr>
      </w:pPr>
    </w:p>
    <w:p w:rsidR="000C0163" w:rsidRPr="00A43258" w:rsidRDefault="000C0163" w:rsidP="000C016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434343"/>
          <w:sz w:val="24"/>
          <w:szCs w:val="24"/>
          <w:lang w:eastAsia="ru-RU"/>
        </w:rPr>
      </w:pPr>
      <w:r w:rsidRPr="000C0163">
        <w:rPr>
          <w:rFonts w:ascii="Times New Roman" w:eastAsia="Times New Roman" w:hAnsi="Times New Roman" w:cs="Times New Roman"/>
          <w:i/>
          <w:color w:val="434343"/>
          <w:sz w:val="24"/>
          <w:szCs w:val="24"/>
          <w:lang w:eastAsia="ru-RU"/>
        </w:rPr>
        <w:t>нагрудным знаком «Почетный работник воспитания и просвещения Российской Федерации».</w:t>
      </w:r>
    </w:p>
    <w:p w:rsidR="000C0163" w:rsidRPr="000C0163" w:rsidRDefault="000C0163" w:rsidP="000C016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0C0163" w:rsidRPr="000C0163" w:rsidRDefault="000C0163" w:rsidP="000C016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r w:rsidRPr="000C0163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Для Сергокалинского района на все три вида награждения выделено только 4 места. После получения от школ района документов будет проведен отбор.</w:t>
      </w:r>
    </w:p>
    <w:p w:rsidR="000C0163" w:rsidRPr="000C0163" w:rsidRDefault="000C0163" w:rsidP="000C016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</w:p>
    <w:p w:rsidR="000C0163" w:rsidRPr="000C0163" w:rsidRDefault="000C0163" w:rsidP="000C016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C016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Награждение ведомственными наградами производится за добросовестный труд (службу) и достижения (заслуги) в сфере общего образования, среднего профессионального образования и соответствующего дополнительного профессионального образования, профессионального обучения, дополнительного образования детей и взрослых, воспитания, опеки и попечительства в отношении несовершеннолетних граждан, социальной поддержки и социальной защиты обучающихся, а также в иных сферах ведения </w:t>
      </w:r>
      <w:proofErr w:type="spellStart"/>
      <w:r w:rsidRPr="000C016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Минпросвещения</w:t>
      </w:r>
      <w:proofErr w:type="spellEnd"/>
      <w:r w:rsidRPr="000C016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России (далее - установленная сфера).</w:t>
      </w:r>
    </w:p>
    <w:p w:rsidR="000C0163" w:rsidRPr="000C0163" w:rsidRDefault="000C0163" w:rsidP="000C016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C016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Награждение ведомственными наградами производится по следующим основаниям:</w:t>
      </w:r>
    </w:p>
    <w:p w:rsidR="000C0163" w:rsidRPr="000C0163" w:rsidRDefault="000C0163" w:rsidP="000C016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C016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за добросовестный труд в установленной сфере;</w:t>
      </w:r>
    </w:p>
    <w:p w:rsidR="000C0163" w:rsidRPr="000C0163" w:rsidRDefault="000C0163" w:rsidP="000C016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C016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за достижения и заслуги в установленной сфере;</w:t>
      </w:r>
    </w:p>
    <w:p w:rsidR="000C0163" w:rsidRPr="000C0163" w:rsidRDefault="000C0163" w:rsidP="000C016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C016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связи с профессиональными праздниками в установленной сфере;</w:t>
      </w:r>
    </w:p>
    <w:p w:rsidR="000C0163" w:rsidRPr="000C0163" w:rsidRDefault="000C0163" w:rsidP="000C016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C016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 юбилейным датам со дня рождения работников (50 лет, 60 лет, 70 лет и далее каждые 5 лет);</w:t>
      </w:r>
    </w:p>
    <w:p w:rsidR="000C0163" w:rsidRPr="000C0163" w:rsidRDefault="000C0163" w:rsidP="000C016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C016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 праздновании юбилейных дат организаций (50 лет и каждые последующие 5 лет со дня основания организации).</w:t>
      </w:r>
    </w:p>
    <w:p w:rsidR="000C0163" w:rsidRPr="000C0163" w:rsidRDefault="000C0163" w:rsidP="000C016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C016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Обращаем Ваше внимание на требования, установленные для соответствующих ведомственных наград и необходимый перечень документов:</w:t>
      </w:r>
    </w:p>
    <w:p w:rsidR="000C0163" w:rsidRPr="000C0163" w:rsidRDefault="000C0163" w:rsidP="000C016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C016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 - кандидаты на награждение Благодарностью </w:t>
      </w:r>
      <w:proofErr w:type="spellStart"/>
      <w:r w:rsidRPr="000C016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Минпросвещения</w:t>
      </w:r>
      <w:proofErr w:type="spellEnd"/>
      <w:r w:rsidRPr="000C016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России должны иметь трудовой стаж работы не менее 1 года в представляющей к награждению организации (органе).</w:t>
      </w:r>
    </w:p>
    <w:p w:rsidR="000C0163" w:rsidRPr="000C0163" w:rsidRDefault="000C0163" w:rsidP="000C016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C016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- кандидаты на награждение Почетной грамотой </w:t>
      </w:r>
      <w:proofErr w:type="spellStart"/>
      <w:r w:rsidRPr="000C016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Минпросвещения</w:t>
      </w:r>
      <w:proofErr w:type="spellEnd"/>
      <w:r w:rsidRPr="000C016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России должны иметь трудовой стаж работы не менее 5 лет в сфере образования, в том числе не менее 3 лет в представляющей к награждению организации (органе).</w:t>
      </w:r>
    </w:p>
    <w:p w:rsidR="000C0163" w:rsidRPr="000C0163" w:rsidRDefault="000C0163" w:rsidP="000C016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C016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кандидаты на награждение нагрудным знаком «Почетный работник воспитания и просвещения Российской Федерации» должны иметь трудовой стаж работы не менее 10 лет в сфере образования, в том числе 3 года в представляющей к награждению организации (органе).</w:t>
      </w:r>
    </w:p>
    <w:p w:rsidR="000C0163" w:rsidRPr="000C0163" w:rsidRDefault="000C0163" w:rsidP="000C016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C016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Перечень необходимых документов:</w:t>
      </w:r>
    </w:p>
    <w:p w:rsidR="000C0163" w:rsidRPr="000C0163" w:rsidRDefault="000C0163" w:rsidP="000C016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C016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lastRenderedPageBreak/>
        <w:t>1. Решение коллегиального органа организации, представляющей работника к награждению. Принимается коллективом по месту основной работы (службы) лица, представляемого к награждению, и рассматривается коллегиальным органом организации (органа) (коллегией, педагогическим, ученым советом, общим собранием коллектива, наградной комиссией). Вид ведомственной награды определяется с учетом степени и характера заслуг лица, представляемого к награждению.</w:t>
      </w:r>
    </w:p>
    <w:p w:rsidR="000C0163" w:rsidRPr="000C0163" w:rsidRDefault="000C0163" w:rsidP="000C016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C016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 Ходатайство о награждении ведомственной наградой. При представлении к награждению нескольких кандидатур ходатайство о награждении оформляется общим списком.</w:t>
      </w:r>
    </w:p>
    <w:p w:rsidR="000C0163" w:rsidRPr="000C0163" w:rsidRDefault="000C0163" w:rsidP="000C016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C016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3. К ходатайству прилагается наградной лист (рекомендуемый образец прилагается). В наградном листе должны быть указаны конкретные заслуги кандидата, сведения о личном вкладе в сферу деятельности организации (органа) или </w:t>
      </w:r>
      <w:proofErr w:type="spellStart"/>
      <w:r w:rsidRPr="000C016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Минпросвещения</w:t>
      </w:r>
      <w:proofErr w:type="spellEnd"/>
      <w:r w:rsidRPr="000C016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России.</w:t>
      </w:r>
    </w:p>
    <w:p w:rsidR="000C0163" w:rsidRPr="000C0163" w:rsidRDefault="000C0163" w:rsidP="000C016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C016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4. К наградному листу должны прилагаться сведения об общем количестве штатных сотрудников, работающих в организации (органе).</w:t>
      </w:r>
    </w:p>
    <w:p w:rsidR="000C0163" w:rsidRPr="000C0163" w:rsidRDefault="000C0163" w:rsidP="000C016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C016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0C0163" w:rsidRPr="000C0163" w:rsidRDefault="000C0163" w:rsidP="000C016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C016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Приложение:  </w:t>
      </w:r>
      <w:hyperlink r:id="rId4" w:history="1">
        <w:r w:rsidRPr="000C0163">
          <w:rPr>
            <w:rFonts w:ascii="Times New Roman" w:eastAsia="Times New Roman" w:hAnsi="Times New Roman" w:cs="Times New Roman"/>
            <w:color w:val="002AFF"/>
            <w:sz w:val="24"/>
            <w:szCs w:val="24"/>
            <w:u w:val="single"/>
            <w:lang w:eastAsia="ru-RU"/>
          </w:rPr>
          <w:t>на 1 л. в 1 экз.</w:t>
        </w:r>
      </w:hyperlink>
    </w:p>
    <w:p w:rsidR="000C0163" w:rsidRPr="000C0163" w:rsidRDefault="000C0163" w:rsidP="000C016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C016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0C0163" w:rsidRPr="000C0163" w:rsidRDefault="000C0163" w:rsidP="000C016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C016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0C0163" w:rsidRPr="000C0163" w:rsidRDefault="000C0163" w:rsidP="000C016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C016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0C0163" w:rsidRPr="000C0163" w:rsidRDefault="000C0163" w:rsidP="000C016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C0163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Начальник МКУ «УО</w:t>
      </w:r>
      <w:proofErr w:type="gramStart"/>
      <w:r w:rsidRPr="000C0163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»:   </w:t>
      </w:r>
      <w:proofErr w:type="gramEnd"/>
      <w:r w:rsidRPr="000C0163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</w:t>
      </w:r>
      <w:r w:rsidR="00A43258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</w:t>
      </w:r>
      <w:r w:rsidRPr="000C0163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</w:t>
      </w:r>
      <w:proofErr w:type="spellStart"/>
      <w:r w:rsidRPr="000C0163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Х.Исаева</w:t>
      </w:r>
      <w:proofErr w:type="spellEnd"/>
    </w:p>
    <w:p w:rsidR="00710516" w:rsidRDefault="00710516"/>
    <w:sectPr w:rsidR="007105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206"/>
    <w:rsid w:val="000C0163"/>
    <w:rsid w:val="001D0206"/>
    <w:rsid w:val="001E5683"/>
    <w:rsid w:val="00420BE1"/>
    <w:rsid w:val="00710516"/>
    <w:rsid w:val="00A43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BFD63"/>
  <w15:chartTrackingRefBased/>
  <w15:docId w15:val="{176DBCB0-DE6E-4371-B7F6-1D44C23B9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9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storage/files/2019/pismo/priloj_6553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602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2019-07-01T13:22:00Z</dcterms:created>
  <dcterms:modified xsi:type="dcterms:W3CDTF">2019-07-01T13:23:00Z</dcterms:modified>
</cp:coreProperties>
</file>