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B6" w:rsidRDefault="00F864B6">
      <w:pPr>
        <w:ind w:left="1065" w:right="28"/>
      </w:pPr>
      <w:r>
        <w:t>Письмо №713 от 17 октября 2019 года</w:t>
      </w:r>
    </w:p>
    <w:p w:rsidR="00F864B6" w:rsidRDefault="00F864B6">
      <w:pPr>
        <w:ind w:left="1065" w:right="28"/>
      </w:pPr>
    </w:p>
    <w:p w:rsidR="00F864B6" w:rsidRPr="00F864B6" w:rsidRDefault="00F864B6">
      <w:pPr>
        <w:ind w:left="1065" w:right="28"/>
        <w:rPr>
          <w:b/>
        </w:rPr>
      </w:pPr>
      <w:bookmarkStart w:id="0" w:name="_GoBack"/>
      <w:r w:rsidRPr="00F864B6">
        <w:rPr>
          <w:b/>
        </w:rPr>
        <w:t>Об утверждении Порядка предоставления компенсации расходов малоимущим многодетным семьям и малоимущим одиноко проживающим гражданам</w:t>
      </w:r>
      <w:r w:rsidRPr="00F864B6">
        <w:rPr>
          <w:b/>
        </w:rPr>
        <w:t xml:space="preserve"> </w:t>
      </w:r>
    </w:p>
    <w:bookmarkEnd w:id="0"/>
    <w:p w:rsidR="00F864B6" w:rsidRDefault="00F864B6">
      <w:pPr>
        <w:ind w:left="1065" w:right="28"/>
      </w:pPr>
    </w:p>
    <w:p w:rsidR="00F864B6" w:rsidRDefault="00F864B6" w:rsidP="00F864B6">
      <w:pPr>
        <w:ind w:left="1065" w:right="28"/>
        <w:jc w:val="right"/>
      </w:pPr>
      <w:r>
        <w:t>Руководителям ОО</w:t>
      </w:r>
    </w:p>
    <w:p w:rsidR="000E3430" w:rsidRDefault="00F864B6">
      <w:pPr>
        <w:ind w:left="1065" w:right="28"/>
      </w:pPr>
      <w:r>
        <w:t>МКУ «Управление образования» Сергокалинского района</w:t>
      </w:r>
      <w:r>
        <w:t xml:space="preserve"> направляет для руководства и использования в работе постановление Правительства Республики Дагестан от 14 </w:t>
      </w:r>
      <w:r>
        <w:t xml:space="preserve">октября 2019 года № 252 «Об утверждении Порядка предоставления компенсации расходов малоимущим многодетным семьям и малоимущим одиноко проживающим гражданам на </w:t>
      </w:r>
      <w:r>
        <w:rPr>
          <w:noProof/>
        </w:rPr>
        <w:drawing>
          <wp:inline distT="0" distB="0" distL="0" distR="0">
            <wp:extent cx="4574" cy="4574"/>
            <wp:effectExtent l="0" t="0" r="0" b="0"/>
            <wp:docPr id="1130" name="Picture 1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Picture 11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приобретение пользовательского оборудования для подключения к цифровому телевизионному вещанию </w:t>
      </w:r>
      <w:r>
        <w:t>в Республике Дагестан» (копия постановления прилагается).</w:t>
      </w:r>
    </w:p>
    <w:p w:rsidR="000E3430" w:rsidRDefault="00F864B6">
      <w:pPr>
        <w:ind w:left="1065" w:right="28"/>
      </w:pPr>
      <w:r>
        <w:t>Так, вышеуказанным постановлением предусматривается механизм и условия предоставления компенсации расходов на приобретение пользовательского оборудования для подключения к цифровому телевизионному в</w:t>
      </w:r>
      <w:r>
        <w:t>ещанию в Республике Дагестан (далее — компенсации):</w:t>
      </w:r>
    </w:p>
    <w:p w:rsidR="000E3430" w:rsidRDefault="00F864B6">
      <w:pPr>
        <w:ind w:left="1065" w:right="28"/>
      </w:pPr>
      <w:r>
        <w:t>а) малоимущим многодетным семьям и малоимущим одиноко проживающим гражданам Российской Федерации, среднедушевой доход которых ниже величины прожиточного минимума, установленного в Республике Дагестан, пос</w:t>
      </w:r>
      <w:r>
        <w:t>тоянно проживающим на территории Республики Дагестан в населенных пунктах, расположенных в зоне охвата сетью эфирной цифровой наземной трансляции обязательных общедоступных телеканалов;</w:t>
      </w:r>
    </w:p>
    <w:p w:rsidR="000E3430" w:rsidRDefault="00F864B6">
      <w:pPr>
        <w:ind w:left="1065" w:right="28"/>
      </w:pPr>
      <w:r>
        <w:t>б) малоимущим многодетным семьям и малоимущим одиноко проживающим граж</w:t>
      </w:r>
      <w:r>
        <w:t>данам Российской Федерации, среднедушевой доход которых ниже величины прожиточного минимума, установленного в Республике Дагестан, постоянно проживающим на территории Республики</w:t>
      </w:r>
    </w:p>
    <w:p w:rsidR="000E3430" w:rsidRDefault="00F864B6">
      <w:pPr>
        <w:spacing w:line="281" w:lineRule="auto"/>
        <w:ind w:left="1073" w:right="0" w:firstLine="0"/>
        <w:jc w:val="left"/>
      </w:pPr>
      <w:r>
        <w:t xml:space="preserve">Дагестан в населенных пунктах (указанных в приложении № 2 к настоящему </w:t>
      </w:r>
      <w:r>
        <w:t>Порядку</w:t>
      </w:r>
      <w:r>
        <w:t>), расположенных вне зоны охвата сетью эфирной цифровой наземной трансляции обязательных общедоступных телеканалов.</w:t>
      </w:r>
    </w:p>
    <w:p w:rsidR="000E3430" w:rsidRDefault="00F864B6">
      <w:pPr>
        <w:ind w:left="1065" w:right="28"/>
      </w:pPr>
      <w:r>
        <w:t xml:space="preserve">Компенсация будет осуществляться территориальными органами </w:t>
      </w:r>
      <w:r>
        <w:rPr>
          <w:noProof/>
        </w:rPr>
        <w:drawing>
          <wp:inline distT="0" distB="0" distL="0" distR="0">
            <wp:extent cx="4574" cy="4574"/>
            <wp:effectExtent l="0" t="0" r="0" b="0"/>
            <wp:docPr id="2517" name="Picture 25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7" name="Picture 251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Минтруда РД — управлениями социальной защиты населения в муниципальных районах и городских округах по месту жительства в размере фактической стоимости приобретенного в период с 1 мая 2019 года по 30 апреля 2020 года пользовательского оборудования для подкл</w:t>
      </w:r>
      <w:r>
        <w:t>ючения к цифровому телевизионному вещанию.</w:t>
      </w:r>
    </w:p>
    <w:p w:rsidR="000E3430" w:rsidRDefault="00F864B6">
      <w:pPr>
        <w:ind w:left="1065" w:right="28"/>
      </w:pPr>
      <w:r>
        <w:lastRenderedPageBreak/>
        <w:t>Кроме того, Минтруд РД поручает начальникам управлений социальной защиты населения в муниципальных районах и городских округах обеспечить проведение разъяснительной работы среди отдельных категорий граждан по вопр</w:t>
      </w:r>
      <w:r>
        <w:t>осам предоставления компенсации расходов малоимущим многодетным семьям и малоимущим одиноко проживающим гражданам на приобретение пользовательского оборудования для подключения к цифровому телевизионному вещанию (с публикацией материалов в газетах, выступл</w:t>
      </w:r>
      <w:r>
        <w:t>ений на телевидении, на радио и т.д.) и представить информацию по результатам проведенной разъяснительной работы при сдаче электронного банка данных граждан — получателей ЕДВ по Ж</w:t>
      </w:r>
      <w:r>
        <w:rPr>
          <w:vertAlign w:val="superscript"/>
        </w:rPr>
        <w:t>С</w:t>
      </w:r>
      <w:r>
        <w:t>КУ за ноябрь 2019 года.</w:t>
      </w:r>
    </w:p>
    <w:p w:rsidR="000E3430" w:rsidRDefault="00F864B6">
      <w:pPr>
        <w:spacing w:after="342"/>
        <w:ind w:left="1065" w:right="28"/>
      </w:pPr>
      <w:r>
        <w:t>Одновременно сообщаем, что инструкция по расчету в п</w:t>
      </w:r>
      <w:r>
        <w:t>рограммном комплексе АС «Адресная социальная помощь» компенсации расходов малоимущим многодетным семьям и малоимущим одиноко проживающим гражданам на приобретение пользовательского оборудования для подключения к цифровому телевизионному вещанию будет напра</w:t>
      </w:r>
      <w:r>
        <w:t>влена дополнительно.</w:t>
      </w:r>
    </w:p>
    <w:p w:rsidR="000E3430" w:rsidRDefault="00F864B6">
      <w:pPr>
        <w:spacing w:after="610"/>
        <w:ind w:left="1808" w:right="28" w:firstLine="0"/>
      </w:pPr>
      <w:r>
        <w:t>Приложение: на 11 л. в 1 экз.</w:t>
      </w:r>
    </w:p>
    <w:p w:rsidR="000E3430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  <w:r w:rsidRPr="00F864B6">
        <w:rPr>
          <w:sz w:val="24"/>
          <w:szCs w:val="24"/>
        </w:rPr>
        <w:t>Начальник МКУ «УО</w:t>
      </w:r>
      <w:proofErr w:type="gramStart"/>
      <w:r w:rsidRPr="00F864B6">
        <w:rPr>
          <w:sz w:val="24"/>
          <w:szCs w:val="24"/>
        </w:rPr>
        <w:t xml:space="preserve">»:   </w:t>
      </w:r>
      <w:proofErr w:type="gramEnd"/>
      <w:r w:rsidRPr="00F864B6">
        <w:rPr>
          <w:sz w:val="24"/>
          <w:szCs w:val="24"/>
        </w:rPr>
        <w:t xml:space="preserve">                                                                                        </w:t>
      </w:r>
      <w:proofErr w:type="spellStart"/>
      <w:r w:rsidRPr="00F864B6">
        <w:rPr>
          <w:sz w:val="24"/>
          <w:szCs w:val="24"/>
        </w:rPr>
        <w:t>Х.Исаева</w:t>
      </w:r>
      <w:proofErr w:type="spellEnd"/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>
      <w:pPr>
        <w:spacing w:after="3" w:line="259" w:lineRule="auto"/>
        <w:ind w:left="1472" w:right="0" w:hanging="10"/>
        <w:jc w:val="left"/>
        <w:rPr>
          <w:sz w:val="24"/>
          <w:szCs w:val="24"/>
        </w:rPr>
      </w:pPr>
    </w:p>
    <w:p w:rsidR="00F864B6" w:rsidRDefault="00F864B6" w:rsidP="00F864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Приложение № 1</w:t>
      </w:r>
    </w:p>
    <w:p w:rsidR="00F864B6" w:rsidRDefault="00F864B6" w:rsidP="00F864B6">
      <w:pPr>
        <w:pStyle w:val="ConsPlusTitle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>
        <w:rPr>
          <w:b w:val="0"/>
          <w:sz w:val="28"/>
          <w:szCs w:val="28"/>
        </w:rPr>
        <w:t>к Порядку предоставления компенсации расходов</w:t>
      </w:r>
    </w:p>
    <w:p w:rsidR="00F864B6" w:rsidRDefault="00F864B6" w:rsidP="00F864B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малоимущим многодетным семьям</w:t>
      </w:r>
    </w:p>
    <w:p w:rsidR="00F864B6" w:rsidRDefault="00F864B6" w:rsidP="00F864B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и малоимущим одиноко проживающим</w:t>
      </w:r>
    </w:p>
    <w:p w:rsidR="00F864B6" w:rsidRDefault="00F864B6" w:rsidP="00F864B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гражданам на приобретение пользовательского</w:t>
      </w:r>
    </w:p>
    <w:p w:rsidR="00F864B6" w:rsidRDefault="00F864B6" w:rsidP="00F864B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оборудования для подключения</w:t>
      </w:r>
    </w:p>
    <w:p w:rsidR="00F864B6" w:rsidRDefault="00F864B6" w:rsidP="00F864B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к цифровому телевизионному вещанию</w:t>
      </w:r>
    </w:p>
    <w:p w:rsidR="00F864B6" w:rsidRDefault="00F864B6" w:rsidP="00F864B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в Республике Дагестан</w:t>
      </w:r>
    </w:p>
    <w:p w:rsidR="00F864B6" w:rsidRDefault="00F864B6" w:rsidP="00F864B6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bookmarkStart w:id="1" w:name="Par102"/>
      <w:bookmarkEnd w:id="1"/>
      <w:r>
        <w:rPr>
          <w:rFonts w:eastAsiaTheme="majorEastAsia"/>
          <w:b/>
          <w:bCs/>
          <w:color w:val="2E74B5" w:themeColor="accent1" w:themeShade="BF"/>
          <w:szCs w:val="28"/>
        </w:rPr>
        <w:t>__________________________________</w:t>
      </w:r>
      <w:r>
        <w:rPr>
          <w:rFonts w:eastAsiaTheme="majorEastAsia"/>
          <w:b/>
          <w:bCs/>
          <w:color w:val="2E74B5" w:themeColor="accent1" w:themeShade="BF"/>
          <w:szCs w:val="28"/>
        </w:rPr>
        <w:t>_____________________________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eastAsiaTheme="majorEastAsia"/>
          <w:b/>
          <w:bCs/>
          <w:color w:val="2E74B5" w:themeColor="accent1" w:themeShade="BF"/>
          <w:sz w:val="20"/>
          <w:szCs w:val="20"/>
        </w:rPr>
      </w:pPr>
      <w:r>
        <w:rPr>
          <w:rFonts w:eastAsiaTheme="majorEastAsia"/>
          <w:b/>
          <w:bCs/>
          <w:color w:val="2E74B5" w:themeColor="accent1" w:themeShade="BF"/>
          <w:sz w:val="20"/>
          <w:szCs w:val="20"/>
        </w:rPr>
        <w:t>(наименование органа социальной защиты населения)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</w:p>
    <w:p w:rsidR="00F864B6" w:rsidRDefault="00F864B6" w:rsidP="00F864B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r>
        <w:rPr>
          <w:rFonts w:eastAsiaTheme="majorEastAsia"/>
          <w:b/>
          <w:bCs/>
          <w:color w:val="2E74B5" w:themeColor="accent1" w:themeShade="BF"/>
          <w:szCs w:val="28"/>
        </w:rPr>
        <w:t>ЗАЯВЛЕНИЕ</w:t>
      </w:r>
    </w:p>
    <w:p w:rsidR="00F864B6" w:rsidRDefault="00F864B6" w:rsidP="00F864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предоставлении компенсации расходов на приобретение оборудования для подключения к цифровому телевизионному вещанию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r>
        <w:rPr>
          <w:rFonts w:eastAsiaTheme="majorEastAsia"/>
          <w:b/>
          <w:bCs/>
          <w:color w:val="2E74B5" w:themeColor="accent1" w:themeShade="BF"/>
          <w:szCs w:val="28"/>
        </w:rPr>
        <w:t>Я, _______________________________________________________________,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eastAsiaTheme="majorEastAsia"/>
          <w:b/>
          <w:bCs/>
          <w:color w:val="2E74B5" w:themeColor="accent1" w:themeShade="BF"/>
          <w:sz w:val="20"/>
          <w:szCs w:val="20"/>
        </w:rPr>
      </w:pPr>
      <w:r>
        <w:rPr>
          <w:rFonts w:eastAsiaTheme="majorEastAsia"/>
          <w:b/>
          <w:bCs/>
          <w:color w:val="2E74B5" w:themeColor="accent1" w:themeShade="BF"/>
          <w:sz w:val="20"/>
          <w:szCs w:val="20"/>
        </w:rPr>
        <w:t>(фамилия, имя, отчество)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proofErr w:type="gramStart"/>
      <w:r>
        <w:rPr>
          <w:rFonts w:eastAsiaTheme="majorEastAsia"/>
          <w:b/>
          <w:bCs/>
          <w:color w:val="2E74B5" w:themeColor="accent1" w:themeShade="BF"/>
          <w:szCs w:val="28"/>
        </w:rPr>
        <w:t>адрес:_</w:t>
      </w:r>
      <w:proofErr w:type="gramEnd"/>
      <w:r>
        <w:rPr>
          <w:rFonts w:eastAsiaTheme="majorEastAsia"/>
          <w:b/>
          <w:bCs/>
          <w:color w:val="2E74B5" w:themeColor="accent1" w:themeShade="BF"/>
          <w:szCs w:val="28"/>
        </w:rPr>
        <w:t>____________________________</w:t>
      </w:r>
      <w:r>
        <w:rPr>
          <w:rFonts w:eastAsiaTheme="majorEastAsia"/>
          <w:b/>
          <w:bCs/>
          <w:color w:val="2E74B5" w:themeColor="accent1" w:themeShade="BF"/>
          <w:szCs w:val="28"/>
        </w:rPr>
        <w:t>__________________________</w:t>
      </w:r>
      <w:r>
        <w:rPr>
          <w:rFonts w:eastAsiaTheme="majorEastAsia"/>
          <w:b/>
          <w:bCs/>
          <w:color w:val="2E74B5" w:themeColor="accent1" w:themeShade="BF"/>
          <w:szCs w:val="28"/>
        </w:rPr>
        <w:t>,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eastAsiaTheme="majorEastAsia"/>
          <w:b/>
          <w:bCs/>
          <w:color w:val="2E74B5" w:themeColor="accent1" w:themeShade="BF"/>
          <w:sz w:val="20"/>
          <w:szCs w:val="20"/>
        </w:rPr>
      </w:pPr>
      <w:r>
        <w:rPr>
          <w:rFonts w:eastAsiaTheme="majorEastAsia"/>
          <w:b/>
          <w:bCs/>
          <w:color w:val="2E74B5" w:themeColor="accent1" w:themeShade="BF"/>
          <w:sz w:val="20"/>
          <w:szCs w:val="20"/>
        </w:rPr>
        <w:t>(указывается адрес места по месту жительства)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r>
        <w:rPr>
          <w:rFonts w:eastAsiaTheme="majorEastAsia"/>
          <w:b/>
          <w:bCs/>
          <w:color w:val="2E74B5" w:themeColor="accent1" w:themeShade="BF"/>
          <w:szCs w:val="28"/>
        </w:rPr>
        <w:t>телефон: ____________________________________________________,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 w:val="12"/>
          <w:szCs w:val="12"/>
        </w:rPr>
      </w:pP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r>
        <w:rPr>
          <w:rFonts w:eastAsiaTheme="majorEastAsia"/>
          <w:b/>
          <w:bCs/>
          <w:color w:val="2E74B5" w:themeColor="accent1" w:themeShade="BF"/>
          <w:szCs w:val="28"/>
        </w:rPr>
        <w:t>паспорт: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rPr>
          <w:color w:val="auto"/>
          <w:sz w:val="16"/>
          <w:szCs w:val="1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60"/>
        <w:gridCol w:w="2551"/>
        <w:gridCol w:w="3402"/>
        <w:gridCol w:w="2552"/>
      </w:tblGrid>
      <w:tr w:rsidR="00F864B6" w:rsidTr="00F864B6"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серия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дата выдачи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</w:tr>
      <w:tr w:rsidR="00F864B6" w:rsidTr="00F864B6"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номер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дата рождения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</w:tr>
      <w:tr w:rsidR="00F864B6" w:rsidTr="00F864B6"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кем выдан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</w:tr>
    </w:tbl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64B6" w:rsidRDefault="00F864B6" w:rsidP="00F864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выплатить компенсацию расходов по приобретению пользовательского оборудования для подключения к цифровому телевизионному вещанию.</w:t>
      </w:r>
    </w:p>
    <w:p w:rsidR="00F864B6" w:rsidRDefault="00F864B6" w:rsidP="00F864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 следующие сведения о составе семьи:</w:t>
      </w:r>
    </w:p>
    <w:p w:rsidR="00F864B6" w:rsidRDefault="00F864B6" w:rsidP="00F864B6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5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4109"/>
        <w:gridCol w:w="1831"/>
        <w:gridCol w:w="1440"/>
        <w:gridCol w:w="1620"/>
      </w:tblGrid>
      <w:tr w:rsidR="00F864B6" w:rsidTr="00F864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(при наличии) всех членов семьи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Родственные отношения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864B6" w:rsidTr="00F864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64B6" w:rsidTr="00F864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64B6" w:rsidTr="00F864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64B6" w:rsidRDefault="00F864B6" w:rsidP="00F864B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864B6" w:rsidRDefault="00F864B6" w:rsidP="00F864B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Денежные средства прошу перечислять через: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864B6" w:rsidRDefault="00F864B6" w:rsidP="00F864B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организацию федеральной почтовой связи № _________;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864B6" w:rsidRDefault="00F864B6" w:rsidP="00F864B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кредитную организацию ________________________________________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>(наименование кредитной организации и его номер)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</w:p>
    <w:p w:rsidR="00F864B6" w:rsidRDefault="00F864B6" w:rsidP="00F864B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№ _________________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864B6" w:rsidRDefault="00F864B6" w:rsidP="00F864B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моего счета _________________________________________.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64B6" w:rsidRDefault="00F864B6" w:rsidP="00F864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 июля 2006 года № 152-ФЗ «О персональных данных» даю письменное согласие на обработку управлением социальной защиты </w:t>
      </w:r>
      <w:r>
        <w:rPr>
          <w:rFonts w:ascii="Times New Roman" w:hAnsi="Times New Roman" w:cs="Times New Roman"/>
          <w:bCs/>
          <w:sz w:val="28"/>
          <w:szCs w:val="28"/>
        </w:rPr>
        <w:t>содержащихся в заявлении персональных данных, т.е. их сбор, систематизацию, накопление, хранение, уточнение (обновление, изменение), использование, распространение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ind w:firstLine="708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r>
        <w:rPr>
          <w:rFonts w:eastAsiaTheme="majorEastAsia"/>
          <w:b/>
          <w:bCs/>
          <w:color w:val="2E74B5" w:themeColor="accent1" w:themeShade="BF"/>
          <w:szCs w:val="28"/>
        </w:rPr>
        <w:t>Согласие на обработку персональных данных, содержащихся в настоящем заявлении, действует до даты подачи заявления об отзыве настоящего согласия.</w:t>
      </w:r>
    </w:p>
    <w:p w:rsidR="00F864B6" w:rsidRDefault="00F864B6" w:rsidP="00F864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Мною представлены достоверные сведения.</w:t>
      </w:r>
    </w:p>
    <w:p w:rsidR="00F864B6" w:rsidRDefault="00F864B6" w:rsidP="00F864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Предупрежден (а) об ответственности за предоставление недостоверной информации.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64B6" w:rsidRDefault="00F864B6" w:rsidP="00F864B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                    __________                      _________________</w:t>
      </w:r>
    </w:p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(</w:t>
      </w:r>
      <w:proofErr w:type="gramStart"/>
      <w:r>
        <w:rPr>
          <w:rFonts w:ascii="Times New Roman" w:hAnsi="Times New Roman" w:cs="Times New Roman"/>
        </w:rPr>
        <w:t xml:space="preserve">дата)   </w:t>
      </w:r>
      <w:proofErr w:type="gramEnd"/>
      <w:r>
        <w:rPr>
          <w:rFonts w:ascii="Times New Roman" w:hAnsi="Times New Roman" w:cs="Times New Roman"/>
        </w:rPr>
        <w:t xml:space="preserve">                                          (подпись)                                        (инициалы и фамилия)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szCs w:val="28"/>
        </w:rPr>
      </w:pPr>
    </w:p>
    <w:tbl>
      <w:tblPr>
        <w:tblW w:w="108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0"/>
        <w:gridCol w:w="3486"/>
        <w:gridCol w:w="3402"/>
      </w:tblGrid>
      <w:tr w:rsidR="00F864B6" w:rsidTr="00F864B6"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bCs/>
                <w:szCs w:val="28"/>
              </w:rPr>
              <w:t>Данные, указанные в заявлении, соответствуют предъявленным документам</w:t>
            </w:r>
          </w:p>
        </w:tc>
        <w:tc>
          <w:tcPr>
            <w:tcW w:w="6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8"/>
              </w:rPr>
            </w:pPr>
            <w:r>
              <w:rPr>
                <w:bCs/>
                <w:szCs w:val="28"/>
              </w:rPr>
              <w:t>Специалист управления социальной защиты населения</w:t>
            </w:r>
          </w:p>
        </w:tc>
      </w:tr>
      <w:tr w:rsidR="00F864B6" w:rsidTr="00F864B6"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4B6" w:rsidRDefault="00F864B6">
            <w:pPr>
              <w:spacing w:line="240" w:lineRule="auto"/>
              <w:rPr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</w:tr>
      <w:tr w:rsidR="00F864B6" w:rsidTr="00F864B6"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4B6" w:rsidRDefault="00F864B6">
            <w:pPr>
              <w:spacing w:line="240" w:lineRule="auto"/>
              <w:rPr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(фамилия, имя, отчество)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(подпись)</w:t>
            </w:r>
          </w:p>
        </w:tc>
      </w:tr>
    </w:tbl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r>
        <w:rPr>
          <w:rFonts w:eastAsiaTheme="majorEastAsia"/>
          <w:b/>
          <w:bCs/>
          <w:color w:val="2E74B5" w:themeColor="accent1" w:themeShade="BF"/>
          <w:szCs w:val="28"/>
        </w:rPr>
        <w:t>_________________________________</w:t>
      </w:r>
      <w:r>
        <w:rPr>
          <w:rFonts w:eastAsiaTheme="majorEastAsia"/>
          <w:b/>
          <w:bCs/>
          <w:color w:val="2E74B5" w:themeColor="accent1" w:themeShade="BF"/>
          <w:szCs w:val="28"/>
        </w:rPr>
        <w:t>_____________________________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eastAsiaTheme="majorEastAsia"/>
          <w:b/>
          <w:bCs/>
          <w:color w:val="2E74B5" w:themeColor="accent1" w:themeShade="BF"/>
          <w:sz w:val="20"/>
          <w:szCs w:val="20"/>
        </w:rPr>
      </w:pPr>
      <w:r>
        <w:rPr>
          <w:rFonts w:eastAsiaTheme="majorEastAsia"/>
          <w:b/>
          <w:bCs/>
          <w:color w:val="2E74B5" w:themeColor="accent1" w:themeShade="BF"/>
          <w:sz w:val="20"/>
          <w:szCs w:val="20"/>
        </w:rPr>
        <w:t>(линия отреза)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</w:p>
    <w:p w:rsidR="00F864B6" w:rsidRDefault="00F864B6" w:rsidP="00F864B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eastAsiaTheme="majorEastAsia"/>
          <w:b/>
          <w:bCs/>
          <w:color w:val="2E74B5" w:themeColor="accent1" w:themeShade="BF"/>
          <w:szCs w:val="28"/>
        </w:rPr>
      </w:pPr>
      <w:r>
        <w:rPr>
          <w:rFonts w:eastAsiaTheme="majorEastAsia"/>
          <w:b/>
          <w:bCs/>
          <w:color w:val="2E74B5" w:themeColor="accent1" w:themeShade="BF"/>
          <w:szCs w:val="28"/>
        </w:rPr>
        <w:t>Расписка-уведомление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rPr>
          <w:color w:val="auto"/>
          <w:szCs w:val="28"/>
        </w:rPr>
      </w:pPr>
    </w:p>
    <w:p w:rsidR="00F864B6" w:rsidRDefault="00F864B6" w:rsidP="00F864B6">
      <w:pPr>
        <w:autoSpaceDE w:val="0"/>
        <w:autoSpaceDN w:val="0"/>
        <w:adjustRightInd w:val="0"/>
        <w:spacing w:line="240" w:lineRule="auto"/>
        <w:ind w:firstLine="540"/>
        <w:rPr>
          <w:szCs w:val="28"/>
        </w:rPr>
      </w:pPr>
      <w:r>
        <w:rPr>
          <w:szCs w:val="28"/>
        </w:rPr>
        <w:t>Заявление и документы гр.</w:t>
      </w:r>
    </w:p>
    <w:p w:rsidR="00F864B6" w:rsidRDefault="00F864B6" w:rsidP="00F864B6">
      <w:pPr>
        <w:autoSpaceDE w:val="0"/>
        <w:autoSpaceDN w:val="0"/>
        <w:adjustRightInd w:val="0"/>
        <w:spacing w:line="240" w:lineRule="auto"/>
        <w:rPr>
          <w:sz w:val="12"/>
          <w:szCs w:val="1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2169"/>
        <w:gridCol w:w="2340"/>
        <w:gridCol w:w="1620"/>
      </w:tblGrid>
      <w:tr w:rsidR="00F864B6" w:rsidTr="00F864B6">
        <w:tc>
          <w:tcPr>
            <w:tcW w:w="9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(фамилия, имя, отчество)</w:t>
            </w:r>
          </w:p>
        </w:tc>
      </w:tr>
      <w:tr w:rsidR="00F864B6" w:rsidTr="00F864B6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Регистрационный номер заявления</w:t>
            </w:r>
          </w:p>
        </w:tc>
        <w:tc>
          <w:tcPr>
            <w:tcW w:w="6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Принял</w:t>
            </w:r>
          </w:p>
        </w:tc>
      </w:tr>
      <w:tr w:rsidR="00F864B6" w:rsidTr="00F864B6">
        <w:tc>
          <w:tcPr>
            <w:tcW w:w="9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4B6" w:rsidRDefault="00F864B6">
            <w:pPr>
              <w:spacing w:line="240" w:lineRule="auto"/>
              <w:rPr>
                <w:szCs w:val="28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дата приема заявления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специалист органа социальной защиты населения</w:t>
            </w:r>
          </w:p>
        </w:tc>
      </w:tr>
      <w:tr w:rsidR="00F864B6" w:rsidTr="00F864B6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B6" w:rsidRDefault="00F864B6">
            <w:pPr>
              <w:autoSpaceDE w:val="0"/>
              <w:autoSpaceDN w:val="0"/>
              <w:adjustRightInd w:val="0"/>
              <w:spacing w:line="240" w:lineRule="auto"/>
              <w:rPr>
                <w:szCs w:val="28"/>
              </w:rPr>
            </w:pPr>
          </w:p>
        </w:tc>
      </w:tr>
      <w:tr w:rsidR="00F864B6" w:rsidTr="00F864B6">
        <w:tc>
          <w:tcPr>
            <w:tcW w:w="9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4B6" w:rsidRDefault="00F864B6">
            <w:pPr>
              <w:spacing w:line="240" w:lineRule="auto"/>
              <w:rPr>
                <w:szCs w:val="28"/>
              </w:rPr>
            </w:pPr>
          </w:p>
        </w:tc>
        <w:tc>
          <w:tcPr>
            <w:tcW w:w="6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4B6" w:rsidRDefault="00F864B6">
            <w:pPr>
              <w:spacing w:line="240" w:lineRule="auto"/>
              <w:rPr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(фамилия, имя, отчество)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B6" w:rsidRDefault="00F864B6" w:rsidP="00F864B6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(</w:t>
            </w:r>
            <w:r>
              <w:rPr>
                <w:szCs w:val="28"/>
              </w:rPr>
              <w:t>подпись)</w:t>
            </w:r>
          </w:p>
        </w:tc>
      </w:tr>
    </w:tbl>
    <w:p w:rsidR="00F864B6" w:rsidRDefault="00F864B6" w:rsidP="00F864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F864B6">
      <w:pgSz w:w="11920" w:h="16840"/>
      <w:pgMar w:top="1223" w:right="612" w:bottom="1102" w:left="61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430"/>
    <w:rsid w:val="000E3430"/>
    <w:rsid w:val="00F8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CB8F5"/>
  <w15:docId w15:val="{AA1A58B6-FFC9-471E-A27D-F776C238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4" w:lineRule="auto"/>
      <w:ind w:left="1059" w:right="22" w:firstLine="68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64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F864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F864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6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2019-10-17T12:31:00Z</dcterms:created>
  <dcterms:modified xsi:type="dcterms:W3CDTF">2019-10-17T12:31:00Z</dcterms:modified>
</cp:coreProperties>
</file>