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05C" w:rsidRDefault="00EE105C">
      <w:pPr>
        <w:spacing w:after="160" w:line="259" w:lineRule="auto"/>
        <w:ind w:left="3933" w:right="0" w:firstLine="0"/>
        <w:jc w:val="left"/>
      </w:pPr>
    </w:p>
    <w:p w:rsidR="00D41C09" w:rsidRPr="00D41C09" w:rsidRDefault="00D41C09" w:rsidP="0038425D">
      <w:pPr>
        <w:tabs>
          <w:tab w:val="left" w:pos="567"/>
        </w:tabs>
        <w:spacing w:after="4" w:line="360" w:lineRule="auto"/>
        <w:ind w:left="567" w:right="-99" w:firstLine="0"/>
        <w:rPr>
          <w:sz w:val="24"/>
          <w:szCs w:val="24"/>
        </w:rPr>
      </w:pPr>
      <w:bookmarkStart w:id="0" w:name="_GoBack"/>
      <w:r w:rsidRPr="00D41C09">
        <w:rPr>
          <w:sz w:val="24"/>
          <w:szCs w:val="24"/>
        </w:rPr>
        <w:t>Письмо №87</w:t>
      </w:r>
      <w:r>
        <w:rPr>
          <w:sz w:val="24"/>
          <w:szCs w:val="24"/>
          <w:lang w:val="en-US"/>
        </w:rPr>
        <w:t>1</w:t>
      </w:r>
      <w:r w:rsidRPr="00D41C09">
        <w:rPr>
          <w:sz w:val="24"/>
          <w:szCs w:val="24"/>
        </w:rPr>
        <w:t xml:space="preserve"> от 25 ноября 2019 года</w:t>
      </w:r>
    </w:p>
    <w:p w:rsidR="00D41C09" w:rsidRPr="00D41C09" w:rsidRDefault="00D41C09" w:rsidP="0038425D">
      <w:pPr>
        <w:tabs>
          <w:tab w:val="left" w:pos="567"/>
        </w:tabs>
        <w:spacing w:after="4" w:line="360" w:lineRule="auto"/>
        <w:ind w:left="567" w:right="-99" w:firstLine="0"/>
        <w:rPr>
          <w:b/>
          <w:sz w:val="24"/>
          <w:szCs w:val="24"/>
        </w:rPr>
      </w:pPr>
      <w:r w:rsidRPr="00D41C09">
        <w:rPr>
          <w:b/>
          <w:sz w:val="24"/>
          <w:szCs w:val="24"/>
        </w:rPr>
        <w:t>О реализации долгосрочной комплексной программы развития школьных музеев</w:t>
      </w:r>
    </w:p>
    <w:p w:rsidR="00D41C09" w:rsidRPr="00D41C09" w:rsidRDefault="00D41C09" w:rsidP="0038425D">
      <w:pPr>
        <w:tabs>
          <w:tab w:val="left" w:pos="567"/>
        </w:tabs>
        <w:spacing w:after="4" w:line="360" w:lineRule="auto"/>
        <w:ind w:right="-99" w:firstLine="0"/>
        <w:jc w:val="center"/>
        <w:rPr>
          <w:sz w:val="24"/>
          <w:szCs w:val="24"/>
        </w:rPr>
      </w:pPr>
      <w:r w:rsidRPr="00D41C09">
        <w:rPr>
          <w:sz w:val="24"/>
          <w:szCs w:val="24"/>
        </w:rPr>
        <w:t xml:space="preserve">                                            Руководителям ОО</w:t>
      </w:r>
    </w:p>
    <w:p w:rsidR="00EE105C" w:rsidRPr="00D41C09" w:rsidRDefault="00D41C09" w:rsidP="0038425D">
      <w:pPr>
        <w:tabs>
          <w:tab w:val="left" w:pos="567"/>
        </w:tabs>
        <w:ind w:right="-99"/>
        <w:rPr>
          <w:sz w:val="24"/>
          <w:szCs w:val="24"/>
        </w:rPr>
      </w:pPr>
      <w:r w:rsidRPr="00D41C09">
        <w:rPr>
          <w:sz w:val="24"/>
          <w:szCs w:val="24"/>
        </w:rPr>
        <w:t>В соответствии с письмом Министерства образования и науки Республики Дагестан №06-1235</w:t>
      </w:r>
      <w:r w:rsidRPr="00D41C09">
        <w:rPr>
          <w:sz w:val="24"/>
          <w:szCs w:val="24"/>
        </w:rPr>
        <w:t>1</w:t>
      </w:r>
      <w:r w:rsidRPr="00D41C09">
        <w:rPr>
          <w:sz w:val="24"/>
          <w:szCs w:val="24"/>
        </w:rPr>
        <w:t>/05-18/19 от 25.11.19г. МКУ «Управление образования»</w:t>
      </w:r>
      <w:r w:rsidR="0038425D" w:rsidRPr="00D41C09">
        <w:rPr>
          <w:sz w:val="24"/>
          <w:szCs w:val="24"/>
        </w:rPr>
        <w:t xml:space="preserve"> информирует о том, что ФГБОУ «Центральный музей Великой Отечественной войны 1941</w:t>
      </w:r>
      <w:r w:rsidRPr="00D41C09">
        <w:rPr>
          <w:noProof/>
          <w:sz w:val="24"/>
          <w:szCs w:val="24"/>
        </w:rPr>
        <w:t>-1945</w:t>
      </w:r>
      <w:r w:rsidR="0038425D" w:rsidRPr="00D41C09">
        <w:rPr>
          <w:sz w:val="24"/>
          <w:szCs w:val="24"/>
        </w:rPr>
        <w:t>гг.» (далее — Музей Победы) совместно с Общероссийской общественн</w:t>
      </w:r>
      <w:r w:rsidR="0038425D" w:rsidRPr="00D41C09">
        <w:rPr>
          <w:sz w:val="24"/>
          <w:szCs w:val="24"/>
        </w:rPr>
        <w:t>о</w:t>
      </w:r>
      <w:r w:rsidRPr="00D41C09">
        <w:rPr>
          <w:sz w:val="24"/>
          <w:szCs w:val="24"/>
        </w:rPr>
        <w:t>-</w:t>
      </w:r>
      <w:r w:rsidR="0038425D" w:rsidRPr="00D41C09">
        <w:rPr>
          <w:sz w:val="24"/>
          <w:szCs w:val="24"/>
        </w:rPr>
        <w:t>гос</w:t>
      </w:r>
      <w:r w:rsidRPr="00D41C09">
        <w:rPr>
          <w:sz w:val="24"/>
          <w:szCs w:val="24"/>
        </w:rPr>
        <w:t>у</w:t>
      </w:r>
      <w:r w:rsidR="0038425D" w:rsidRPr="00D41C09">
        <w:rPr>
          <w:sz w:val="24"/>
          <w:szCs w:val="24"/>
        </w:rPr>
        <w:t>дарственной организацией «Российское военно-историческое общество» приступает к реализации долгосрочной комплексной программы развития школьных музеев «Школьный музей Победы» (далее — Программа).</w:t>
      </w:r>
    </w:p>
    <w:p w:rsidR="00EE105C" w:rsidRPr="00D41C09" w:rsidRDefault="0038425D" w:rsidP="0038425D">
      <w:pPr>
        <w:tabs>
          <w:tab w:val="left" w:pos="567"/>
        </w:tabs>
        <w:ind w:left="62" w:right="-99"/>
        <w:rPr>
          <w:sz w:val="24"/>
          <w:szCs w:val="24"/>
        </w:rPr>
      </w:pPr>
      <w:r w:rsidRPr="00D41C09">
        <w:rPr>
          <w:sz w:val="24"/>
          <w:szCs w:val="24"/>
        </w:rPr>
        <w:t xml:space="preserve">Указанная программа позволит школьным музеям расширить </w:t>
      </w:r>
      <w:r w:rsidRPr="00D41C09">
        <w:rPr>
          <w:sz w:val="24"/>
          <w:szCs w:val="24"/>
        </w:rPr>
        <w:t>свои экспозиции на площадке Музея Победы, включиться в единое информационное пространство.</w:t>
      </w:r>
    </w:p>
    <w:p w:rsidR="00EE105C" w:rsidRPr="00D41C09" w:rsidRDefault="0038425D" w:rsidP="0038425D">
      <w:pPr>
        <w:tabs>
          <w:tab w:val="left" w:pos="567"/>
        </w:tabs>
        <w:ind w:left="62" w:right="-99"/>
        <w:rPr>
          <w:sz w:val="24"/>
          <w:szCs w:val="24"/>
        </w:rPr>
      </w:pPr>
      <w:r w:rsidRPr="00D41C09">
        <w:rPr>
          <w:sz w:val="24"/>
          <w:szCs w:val="24"/>
        </w:rPr>
        <w:t>Для школьных музеев Республики Дагестан откроется возможность пройти процедуру добровольной сертификации (на безвозмездной основе) и получить статус партнера Музея П</w:t>
      </w:r>
      <w:r w:rsidRPr="00D41C09">
        <w:rPr>
          <w:sz w:val="24"/>
          <w:szCs w:val="24"/>
        </w:rPr>
        <w:t>обеды, а также право быть представленными в рейтинге лучших школьных музеев страны.</w:t>
      </w:r>
    </w:p>
    <w:p w:rsidR="00EE105C" w:rsidRPr="00D41C09" w:rsidRDefault="0038425D" w:rsidP="0038425D">
      <w:pPr>
        <w:tabs>
          <w:tab w:val="left" w:pos="567"/>
        </w:tabs>
        <w:ind w:left="62" w:right="-99"/>
        <w:rPr>
          <w:sz w:val="24"/>
          <w:szCs w:val="24"/>
          <w:u w:val="single" w:color="000000"/>
        </w:rPr>
      </w:pPr>
      <w:r w:rsidRPr="00D41C09">
        <w:rPr>
          <w:sz w:val="24"/>
          <w:szCs w:val="24"/>
        </w:rPr>
        <w:t xml:space="preserve">Дополнительную информацию можно узнать на официальном сайте Музея Победы </w:t>
      </w:r>
      <w:hyperlink r:id="rId4" w:history="1">
        <w:r w:rsidR="00D41C09" w:rsidRPr="00D41C09">
          <w:rPr>
            <w:rStyle w:val="a3"/>
            <w:sz w:val="24"/>
            <w:szCs w:val="24"/>
            <w:u w:color="000000"/>
            <w:lang w:val="en-US"/>
          </w:rPr>
          <w:t>www</w:t>
        </w:r>
        <w:r w:rsidR="00D41C09" w:rsidRPr="00D41C09">
          <w:rPr>
            <w:rStyle w:val="a3"/>
            <w:sz w:val="24"/>
            <w:szCs w:val="24"/>
            <w:u w:color="000000"/>
          </w:rPr>
          <w:t>.</w:t>
        </w:r>
        <w:proofErr w:type="spellStart"/>
        <w:r w:rsidR="00D41C09" w:rsidRPr="00D41C09">
          <w:rPr>
            <w:rStyle w:val="a3"/>
            <w:sz w:val="24"/>
            <w:szCs w:val="24"/>
            <w:u w:color="000000"/>
            <w:lang w:val="en-US"/>
          </w:rPr>
          <w:t>victorymuseum</w:t>
        </w:r>
        <w:proofErr w:type="spellEnd"/>
        <w:r w:rsidR="00D41C09" w:rsidRPr="00D41C09">
          <w:rPr>
            <w:rStyle w:val="a3"/>
            <w:sz w:val="24"/>
            <w:szCs w:val="24"/>
            <w:u w:color="000000"/>
          </w:rPr>
          <w:t>.</w:t>
        </w:r>
        <w:proofErr w:type="spellStart"/>
        <w:r w:rsidR="00D41C09" w:rsidRPr="00D41C09">
          <w:rPr>
            <w:rStyle w:val="a3"/>
            <w:sz w:val="24"/>
            <w:szCs w:val="24"/>
            <w:u w:color="000000"/>
            <w:lang w:val="en-US"/>
          </w:rPr>
          <w:t>ru</w:t>
        </w:r>
        <w:proofErr w:type="spellEnd"/>
      </w:hyperlink>
    </w:p>
    <w:p w:rsidR="00EE105C" w:rsidRPr="00D41C09" w:rsidRDefault="0038425D" w:rsidP="0038425D">
      <w:pPr>
        <w:tabs>
          <w:tab w:val="left" w:pos="567"/>
        </w:tabs>
        <w:ind w:left="62" w:right="-99"/>
        <w:rPr>
          <w:sz w:val="24"/>
          <w:szCs w:val="24"/>
        </w:rPr>
      </w:pPr>
      <w:r w:rsidRPr="00D41C09">
        <w:rPr>
          <w:sz w:val="24"/>
          <w:szCs w:val="24"/>
        </w:rPr>
        <w:t>По всем вопросам о реализации Проекта следует обращаться к руководителю отде</w:t>
      </w:r>
      <w:r w:rsidRPr="00D41C09">
        <w:rPr>
          <w:sz w:val="24"/>
          <w:szCs w:val="24"/>
        </w:rPr>
        <w:t xml:space="preserve">ла «Детский центр» Музея Победы — Слесаренко Елене Сергеевне, (тел.+7(916) 138-46-55, </w:t>
      </w:r>
      <w:r w:rsidRPr="00D41C09">
        <w:rPr>
          <w:sz w:val="24"/>
          <w:szCs w:val="24"/>
          <w:u w:val="single" w:color="000000"/>
        </w:rPr>
        <w:t>sertiflkatpobedy@cmvov.ru</w:t>
      </w:r>
      <w:r w:rsidRPr="00D41C09">
        <w:rPr>
          <w:sz w:val="24"/>
          <w:szCs w:val="24"/>
        </w:rPr>
        <w:t>).</w:t>
      </w:r>
    </w:p>
    <w:p w:rsidR="00EE105C" w:rsidRPr="00D41C09" w:rsidRDefault="0038425D" w:rsidP="0038425D">
      <w:pPr>
        <w:tabs>
          <w:tab w:val="left" w:pos="567"/>
        </w:tabs>
        <w:ind w:left="706" w:right="-99" w:firstLine="0"/>
        <w:rPr>
          <w:sz w:val="24"/>
          <w:szCs w:val="24"/>
        </w:rPr>
      </w:pPr>
      <w:r w:rsidRPr="00D41C09">
        <w:rPr>
          <w:sz w:val="24"/>
          <w:szCs w:val="24"/>
        </w:rPr>
        <w:t>Просим довести данную информацию до заинтересованных лиц.</w:t>
      </w:r>
    </w:p>
    <w:p w:rsidR="00EE105C" w:rsidRPr="00D41C09" w:rsidRDefault="00EE105C" w:rsidP="0038425D">
      <w:pPr>
        <w:tabs>
          <w:tab w:val="left" w:pos="567"/>
        </w:tabs>
        <w:spacing w:after="0" w:line="259" w:lineRule="auto"/>
        <w:ind w:left="4269" w:right="-99" w:firstLine="0"/>
        <w:jc w:val="left"/>
        <w:rPr>
          <w:sz w:val="24"/>
          <w:szCs w:val="24"/>
        </w:rPr>
      </w:pPr>
    </w:p>
    <w:p w:rsidR="00EE105C" w:rsidRPr="00D41C09" w:rsidRDefault="00EE105C" w:rsidP="0038425D">
      <w:pPr>
        <w:tabs>
          <w:tab w:val="left" w:pos="567"/>
        </w:tabs>
        <w:spacing w:after="0" w:line="259" w:lineRule="auto"/>
        <w:ind w:left="230" w:right="-99" w:firstLine="0"/>
        <w:jc w:val="left"/>
        <w:rPr>
          <w:sz w:val="24"/>
          <w:szCs w:val="24"/>
        </w:rPr>
      </w:pPr>
    </w:p>
    <w:bookmarkEnd w:id="0"/>
    <w:p w:rsidR="00D41C09" w:rsidRPr="00D41C09" w:rsidRDefault="00D41C09" w:rsidP="00D41C09">
      <w:pPr>
        <w:tabs>
          <w:tab w:val="left" w:pos="567"/>
        </w:tabs>
        <w:spacing w:after="16" w:line="248" w:lineRule="auto"/>
        <w:ind w:left="898" w:right="0" w:firstLine="0"/>
        <w:rPr>
          <w:sz w:val="24"/>
          <w:szCs w:val="24"/>
        </w:rPr>
      </w:pPr>
    </w:p>
    <w:p w:rsidR="00D41C09" w:rsidRPr="00D41C09" w:rsidRDefault="00D41C09" w:rsidP="00D41C09">
      <w:pPr>
        <w:tabs>
          <w:tab w:val="left" w:pos="567"/>
        </w:tabs>
        <w:spacing w:after="160" w:line="360" w:lineRule="auto"/>
        <w:ind w:left="142" w:right="0" w:firstLine="0"/>
        <w:jc w:val="left"/>
        <w:rPr>
          <w:rFonts w:eastAsia="Calibri"/>
          <w:b/>
          <w:sz w:val="24"/>
          <w:szCs w:val="24"/>
        </w:rPr>
      </w:pPr>
      <w:r w:rsidRPr="00D41C09">
        <w:rPr>
          <w:rFonts w:eastAsia="Calibri"/>
          <w:b/>
          <w:sz w:val="24"/>
          <w:szCs w:val="24"/>
        </w:rPr>
        <w:t xml:space="preserve">         Начальник МКУ «УО</w:t>
      </w:r>
      <w:proofErr w:type="gramStart"/>
      <w:r w:rsidRPr="00D41C09">
        <w:rPr>
          <w:rFonts w:eastAsia="Calibri"/>
          <w:b/>
          <w:sz w:val="24"/>
          <w:szCs w:val="24"/>
        </w:rPr>
        <w:t xml:space="preserve">»:   </w:t>
      </w:r>
      <w:proofErr w:type="gramEnd"/>
      <w:r w:rsidRPr="00D41C09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Pr="00D41C09">
        <w:rPr>
          <w:rFonts w:eastAsia="Calibri"/>
          <w:b/>
          <w:sz w:val="24"/>
          <w:szCs w:val="24"/>
        </w:rPr>
        <w:t>Х.Исаева</w:t>
      </w:r>
      <w:proofErr w:type="spellEnd"/>
    </w:p>
    <w:p w:rsidR="00D41C09" w:rsidRPr="00D41C09" w:rsidRDefault="00D41C09" w:rsidP="00D41C09">
      <w:pPr>
        <w:tabs>
          <w:tab w:val="left" w:pos="567"/>
        </w:tabs>
        <w:spacing w:after="0" w:line="263" w:lineRule="auto"/>
        <w:ind w:left="142" w:right="38" w:hanging="142"/>
        <w:rPr>
          <w:rFonts w:eastAsia="Calibri"/>
          <w:i/>
          <w:sz w:val="24"/>
          <w:szCs w:val="24"/>
        </w:rPr>
      </w:pPr>
    </w:p>
    <w:p w:rsidR="00D41C09" w:rsidRPr="00D41C09" w:rsidRDefault="00D41C09" w:rsidP="00D41C09">
      <w:pPr>
        <w:spacing w:after="0" w:line="263" w:lineRule="auto"/>
        <w:ind w:right="38" w:firstLine="686"/>
        <w:rPr>
          <w:rFonts w:eastAsia="Calibri"/>
          <w:i/>
          <w:sz w:val="22"/>
        </w:rPr>
      </w:pPr>
      <w:r w:rsidRPr="00D41C09">
        <w:rPr>
          <w:rFonts w:eastAsia="Calibri"/>
          <w:i/>
          <w:sz w:val="22"/>
        </w:rPr>
        <w:t>Исп. Магомедова У.К.</w:t>
      </w:r>
    </w:p>
    <w:p w:rsidR="00D41C09" w:rsidRPr="00D41C09" w:rsidRDefault="00D41C09" w:rsidP="00D41C09">
      <w:pPr>
        <w:spacing w:after="0" w:line="263" w:lineRule="auto"/>
        <w:ind w:right="38" w:firstLine="686"/>
        <w:rPr>
          <w:rFonts w:eastAsia="Calibri"/>
          <w:i/>
          <w:sz w:val="22"/>
        </w:rPr>
      </w:pPr>
      <w:r w:rsidRPr="00D41C09">
        <w:rPr>
          <w:rFonts w:eastAsia="Calibri"/>
          <w:i/>
          <w:sz w:val="22"/>
        </w:rPr>
        <w:t>Тел.:8 903 482 57 46</w:t>
      </w:r>
    </w:p>
    <w:p w:rsidR="00D41C09" w:rsidRPr="00D41C09" w:rsidRDefault="00D41C09" w:rsidP="00D41C09">
      <w:pPr>
        <w:spacing w:after="16" w:line="248" w:lineRule="auto"/>
        <w:ind w:left="898" w:right="0" w:hanging="10"/>
      </w:pPr>
    </w:p>
    <w:p w:rsidR="00D41C09" w:rsidRDefault="00D41C09">
      <w:pPr>
        <w:spacing w:after="0" w:line="259" w:lineRule="auto"/>
        <w:ind w:left="230" w:right="0" w:firstLine="0"/>
        <w:jc w:val="left"/>
      </w:pPr>
    </w:p>
    <w:sectPr w:rsidR="00D41C09" w:rsidSect="00D41C09">
      <w:pgSz w:w="11952" w:h="16867"/>
      <w:pgMar w:top="557" w:right="1277" w:bottom="144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05C"/>
    <w:rsid w:val="0038425D"/>
    <w:rsid w:val="00D41C09"/>
    <w:rsid w:val="00EE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3D103"/>
  <w15:docId w15:val="{98D4AF32-727C-478D-8EF9-5C825E111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50" w:lineRule="auto"/>
      <w:ind w:right="101" w:firstLine="547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1C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ictorymuseu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2019-11-25T10:06:00Z</dcterms:created>
  <dcterms:modified xsi:type="dcterms:W3CDTF">2019-11-25T10:07:00Z</dcterms:modified>
</cp:coreProperties>
</file>