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A07" w:rsidRDefault="00DD1A07" w:rsidP="00DD1A07">
      <w:pPr>
        <w:pStyle w:val="a4"/>
        <w:spacing w:after="0"/>
        <w:jc w:val="center"/>
        <w:rPr>
          <w:rFonts w:ascii="Arial" w:hAnsi="Arial" w:cs="Arial"/>
          <w:sz w:val="30"/>
        </w:rPr>
      </w:pPr>
      <w:r>
        <w:rPr>
          <w:noProof/>
          <w:lang w:eastAsia="ru-RU"/>
        </w:rPr>
        <w:drawing>
          <wp:inline distT="0" distB="0" distL="0" distR="0">
            <wp:extent cx="906780" cy="1031240"/>
            <wp:effectExtent l="19050" t="0" r="762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06780" cy="1031240"/>
                    </a:xfrm>
                    <a:prstGeom prst="rect">
                      <a:avLst/>
                    </a:prstGeom>
                    <a:noFill/>
                    <a:ln w="9525">
                      <a:noFill/>
                      <a:miter lim="800000"/>
                      <a:headEnd/>
                      <a:tailEnd/>
                    </a:ln>
                  </pic:spPr>
                </pic:pic>
              </a:graphicData>
            </a:graphic>
          </wp:inline>
        </w:drawing>
      </w:r>
    </w:p>
    <w:p w:rsidR="00DD1A07" w:rsidRPr="00752787" w:rsidRDefault="00DD1A07" w:rsidP="00DD1A07">
      <w:pPr>
        <w:pStyle w:val="a4"/>
        <w:spacing w:after="0"/>
        <w:jc w:val="center"/>
        <w:rPr>
          <w:rFonts w:cs="Arial"/>
          <w:spacing w:val="-6"/>
          <w:sz w:val="20"/>
          <w:szCs w:val="20"/>
        </w:rPr>
      </w:pPr>
      <w:r w:rsidRPr="00752787">
        <w:rPr>
          <w:rFonts w:cs="Arial"/>
          <w:spacing w:val="-6"/>
          <w:sz w:val="20"/>
          <w:szCs w:val="20"/>
        </w:rPr>
        <w:t>ПРОФСОЮЗ РАБОТНИКОВ НАРОДНОГО ОБРАЗОВАНИЯ И НАУКИ РОССИЙСКОЙ ФЕДЕРАЦИИ</w:t>
      </w:r>
    </w:p>
    <w:p w:rsidR="00DD1A07" w:rsidRPr="00752787" w:rsidRDefault="00DD1A07" w:rsidP="00DD1A07">
      <w:pPr>
        <w:pStyle w:val="a4"/>
        <w:spacing w:after="0"/>
        <w:jc w:val="center"/>
        <w:rPr>
          <w:rFonts w:cs="Arial"/>
          <w:spacing w:val="-6"/>
          <w:sz w:val="18"/>
          <w:szCs w:val="18"/>
        </w:rPr>
      </w:pPr>
      <w:r w:rsidRPr="00752787">
        <w:rPr>
          <w:rFonts w:cs="Arial"/>
          <w:spacing w:val="-6"/>
          <w:sz w:val="20"/>
          <w:szCs w:val="20"/>
        </w:rPr>
        <w:t>(</w:t>
      </w:r>
      <w:r w:rsidRPr="00752787">
        <w:rPr>
          <w:rFonts w:cs="Arial"/>
          <w:spacing w:val="-6"/>
          <w:sz w:val="18"/>
          <w:szCs w:val="18"/>
        </w:rPr>
        <w:t>ОБЩЕРОССИЙСКИЙ ПРОФСОЮЗ ОБРАЗОВАНИЯ)</w:t>
      </w:r>
    </w:p>
    <w:p w:rsidR="00DD1A07" w:rsidRDefault="00DD1A07" w:rsidP="00DD1A07">
      <w:pPr>
        <w:pStyle w:val="1"/>
        <w:rPr>
          <w:i/>
          <w:iCs/>
          <w:szCs w:val="36"/>
        </w:rPr>
      </w:pPr>
      <w:r w:rsidRPr="00752787">
        <w:rPr>
          <w:i/>
          <w:iCs/>
          <w:szCs w:val="36"/>
        </w:rPr>
        <w:t>Дагестанская республиканская организация</w:t>
      </w:r>
    </w:p>
    <w:p w:rsidR="00DD1A07" w:rsidRPr="006E31C0" w:rsidRDefault="00DD1A07" w:rsidP="00DD1A07">
      <w:pPr>
        <w:jc w:val="center"/>
        <w:rPr>
          <w:sz w:val="12"/>
          <w:szCs w:val="12"/>
        </w:rPr>
      </w:pPr>
    </w:p>
    <w:p w:rsidR="00DD1A07" w:rsidRPr="00942A29" w:rsidRDefault="00DD1A07" w:rsidP="00DD1A07">
      <w:pPr>
        <w:pStyle w:val="2"/>
        <w:jc w:val="center"/>
        <w:rPr>
          <w:sz w:val="28"/>
          <w:szCs w:val="28"/>
        </w:rPr>
      </w:pPr>
      <w:r w:rsidRPr="00942A29">
        <w:rPr>
          <w:sz w:val="28"/>
          <w:szCs w:val="28"/>
        </w:rPr>
        <w:t>ПРЕЗИДИУМ РЕСПУБЛИКАНСКОГО КОМИТЕТА ПРОФСОЮЗА</w:t>
      </w:r>
    </w:p>
    <w:p w:rsidR="00DD1A07" w:rsidRDefault="00DD1A07" w:rsidP="00DD1A07">
      <w:pPr>
        <w:jc w:val="center"/>
        <w:rPr>
          <w:b/>
          <w:sz w:val="30"/>
          <w:szCs w:val="30"/>
          <w:lang w:val="en-US"/>
        </w:rPr>
      </w:pPr>
      <w:r w:rsidRPr="00E927FE">
        <w:rPr>
          <w:b/>
          <w:sz w:val="30"/>
          <w:szCs w:val="30"/>
        </w:rPr>
        <w:t>ПОСТАНОВЛЕНИЕ</w:t>
      </w:r>
    </w:p>
    <w:p w:rsidR="00F321DE" w:rsidRPr="00F321DE" w:rsidRDefault="00F321DE" w:rsidP="00DD1A07">
      <w:pPr>
        <w:jc w:val="center"/>
        <w:rPr>
          <w:b/>
          <w:sz w:val="30"/>
          <w:szCs w:val="30"/>
        </w:rPr>
      </w:pPr>
      <w:r>
        <w:rPr>
          <w:b/>
          <w:sz w:val="30"/>
          <w:szCs w:val="30"/>
        </w:rPr>
        <w:t>Президиум Сергокалинской районной организации Профсоюза работников образования</w:t>
      </w:r>
    </w:p>
    <w:p w:rsidR="00DD1A07" w:rsidRDefault="006D024E" w:rsidP="00DD1A07">
      <w:pPr>
        <w:jc w:val="center"/>
      </w:pPr>
      <w:r>
        <w:rPr>
          <w:noProof/>
        </w:rPr>
        <w:pict>
          <v:line id="_x0000_s1026" style="position:absolute;left:0;text-align:left;z-index:251660288" from="10.8pt,3.6pt" to="469.8pt,3.6pt" strokeweight="4.5pt">
            <v:stroke linestyle="thickThin"/>
          </v:line>
        </w:pict>
      </w:r>
    </w:p>
    <w:p w:rsidR="00DD1A07" w:rsidRPr="00DD1A07" w:rsidRDefault="00E5290A" w:rsidP="00DD1A07">
      <w:pPr>
        <w:jc w:val="center"/>
        <w:rPr>
          <w:rFonts w:ascii="Times New Roman" w:hAnsi="Times New Roman"/>
          <w:sz w:val="24"/>
          <w:szCs w:val="24"/>
        </w:rPr>
      </w:pPr>
      <w:r>
        <w:rPr>
          <w:rFonts w:ascii="Times New Roman" w:hAnsi="Times New Roman"/>
          <w:b/>
          <w:sz w:val="24"/>
          <w:szCs w:val="24"/>
        </w:rPr>
        <w:t>12</w:t>
      </w:r>
      <w:r w:rsidR="00DD1A07" w:rsidRPr="00DD1A07">
        <w:rPr>
          <w:rFonts w:ascii="Times New Roman" w:hAnsi="Times New Roman"/>
          <w:b/>
          <w:sz w:val="24"/>
          <w:szCs w:val="24"/>
        </w:rPr>
        <w:t xml:space="preserve"> апреля 2018 г.                       </w:t>
      </w:r>
      <w:r>
        <w:rPr>
          <w:rFonts w:ascii="Times New Roman" w:hAnsi="Times New Roman"/>
          <w:b/>
          <w:sz w:val="24"/>
          <w:szCs w:val="24"/>
        </w:rPr>
        <w:t xml:space="preserve">                 г.</w:t>
      </w:r>
      <w:r w:rsidR="00DD1A07" w:rsidRPr="00DD1A07">
        <w:rPr>
          <w:rFonts w:ascii="Times New Roman" w:hAnsi="Times New Roman"/>
          <w:b/>
          <w:sz w:val="24"/>
          <w:szCs w:val="24"/>
        </w:rPr>
        <w:t>. Махачкала                                            № 15</w:t>
      </w:r>
    </w:p>
    <w:p w:rsidR="00DD1A07" w:rsidRDefault="00DD1A07" w:rsidP="00DD1A07">
      <w:pPr>
        <w:pStyle w:val="21"/>
        <w:spacing w:after="0" w:line="240" w:lineRule="auto"/>
        <w:jc w:val="both"/>
        <w:rPr>
          <w:b/>
          <w:sz w:val="24"/>
        </w:rPr>
      </w:pPr>
    </w:p>
    <w:p w:rsidR="00DD1A07" w:rsidRDefault="00DD1A07" w:rsidP="00DD1A07">
      <w:pPr>
        <w:pStyle w:val="21"/>
        <w:spacing w:after="0" w:line="240" w:lineRule="auto"/>
        <w:jc w:val="both"/>
        <w:rPr>
          <w:b/>
          <w:sz w:val="24"/>
        </w:rPr>
      </w:pPr>
    </w:p>
    <w:p w:rsidR="0098264E" w:rsidRPr="0022280C" w:rsidRDefault="0098264E" w:rsidP="0098264E">
      <w:pPr>
        <w:ind w:firstLine="709"/>
        <w:jc w:val="both"/>
        <w:rPr>
          <w:rFonts w:ascii="Times New Roman" w:hAnsi="Times New Roman"/>
          <w:b/>
          <w:sz w:val="28"/>
          <w:szCs w:val="28"/>
        </w:rPr>
      </w:pPr>
      <w:r w:rsidRPr="0022280C">
        <w:rPr>
          <w:rFonts w:ascii="Times New Roman" w:hAnsi="Times New Roman"/>
          <w:b/>
          <w:sz w:val="28"/>
          <w:szCs w:val="28"/>
        </w:rPr>
        <w:t>Об участии в первомайской</w:t>
      </w:r>
    </w:p>
    <w:p w:rsidR="0098264E" w:rsidRPr="0022280C" w:rsidRDefault="0098264E" w:rsidP="0098264E">
      <w:pPr>
        <w:ind w:firstLine="709"/>
        <w:jc w:val="both"/>
        <w:rPr>
          <w:rFonts w:ascii="Times New Roman" w:hAnsi="Times New Roman"/>
          <w:b/>
          <w:sz w:val="28"/>
          <w:szCs w:val="28"/>
        </w:rPr>
      </w:pPr>
      <w:r>
        <w:rPr>
          <w:rFonts w:ascii="Times New Roman" w:hAnsi="Times New Roman"/>
          <w:b/>
          <w:sz w:val="28"/>
          <w:szCs w:val="28"/>
        </w:rPr>
        <w:t>а</w:t>
      </w:r>
      <w:r w:rsidRPr="0022280C">
        <w:rPr>
          <w:rFonts w:ascii="Times New Roman" w:hAnsi="Times New Roman"/>
          <w:b/>
          <w:sz w:val="28"/>
          <w:szCs w:val="28"/>
        </w:rPr>
        <w:t xml:space="preserve">кции профсоюзов  </w:t>
      </w:r>
      <w:r>
        <w:rPr>
          <w:rFonts w:ascii="Times New Roman" w:hAnsi="Times New Roman"/>
          <w:b/>
          <w:sz w:val="28"/>
          <w:szCs w:val="28"/>
        </w:rPr>
        <w:t>в 2018 году</w:t>
      </w:r>
    </w:p>
    <w:p w:rsidR="0098264E" w:rsidRPr="0022280C" w:rsidRDefault="0098264E" w:rsidP="0098264E">
      <w:pPr>
        <w:ind w:firstLine="709"/>
        <w:jc w:val="both"/>
        <w:rPr>
          <w:rFonts w:ascii="Times New Roman" w:hAnsi="Times New Roman"/>
          <w:b/>
          <w:sz w:val="28"/>
          <w:szCs w:val="28"/>
        </w:rPr>
      </w:pPr>
    </w:p>
    <w:p w:rsidR="0098264E" w:rsidRDefault="0098264E" w:rsidP="0098264E">
      <w:pPr>
        <w:pStyle w:val="a3"/>
        <w:spacing w:before="0" w:beforeAutospacing="0" w:after="0" w:afterAutospacing="0"/>
        <w:ind w:firstLine="709"/>
        <w:jc w:val="both"/>
        <w:rPr>
          <w:sz w:val="28"/>
          <w:szCs w:val="28"/>
        </w:rPr>
      </w:pPr>
    </w:p>
    <w:p w:rsidR="0098264E" w:rsidRDefault="0098264E" w:rsidP="0098264E">
      <w:pPr>
        <w:pStyle w:val="a3"/>
        <w:spacing w:before="0" w:beforeAutospacing="0" w:after="0" w:afterAutospacing="0" w:line="264" w:lineRule="auto"/>
        <w:ind w:firstLine="709"/>
        <w:jc w:val="both"/>
        <w:rPr>
          <w:sz w:val="28"/>
          <w:szCs w:val="28"/>
        </w:rPr>
      </w:pPr>
      <w:r>
        <w:rPr>
          <w:sz w:val="28"/>
          <w:szCs w:val="28"/>
        </w:rPr>
        <w:t>Испол</w:t>
      </w:r>
      <w:r w:rsidR="00DD1A07">
        <w:rPr>
          <w:sz w:val="28"/>
          <w:szCs w:val="28"/>
        </w:rPr>
        <w:t xml:space="preserve">нительный комитет Общероссийского </w:t>
      </w:r>
      <w:r>
        <w:rPr>
          <w:sz w:val="28"/>
          <w:szCs w:val="28"/>
        </w:rPr>
        <w:t>Профсоюз</w:t>
      </w:r>
      <w:r w:rsidR="00DD1A07">
        <w:rPr>
          <w:sz w:val="28"/>
          <w:szCs w:val="28"/>
        </w:rPr>
        <w:t xml:space="preserve">а образования 28 марта 2018 г. №12-11 принял постановление </w:t>
      </w:r>
      <w:r w:rsidR="0043369E">
        <w:rPr>
          <w:sz w:val="28"/>
          <w:szCs w:val="28"/>
        </w:rPr>
        <w:t>«О</w:t>
      </w:r>
      <w:r w:rsidR="00DD1A07">
        <w:rPr>
          <w:sz w:val="28"/>
          <w:szCs w:val="28"/>
        </w:rPr>
        <w:t xml:space="preserve">б участии в первомайской акции профсоюзов в </w:t>
      </w:r>
      <w:r w:rsidR="0043369E">
        <w:rPr>
          <w:sz w:val="28"/>
          <w:szCs w:val="28"/>
        </w:rPr>
        <w:t>2018 году»</w:t>
      </w:r>
      <w:r w:rsidRPr="002B3C94">
        <w:rPr>
          <w:sz w:val="28"/>
          <w:szCs w:val="28"/>
        </w:rPr>
        <w:t xml:space="preserve">. </w:t>
      </w:r>
    </w:p>
    <w:p w:rsidR="0043369E" w:rsidRPr="00BA06BE" w:rsidRDefault="0043369E" w:rsidP="0043369E">
      <w:pPr>
        <w:ind w:firstLine="709"/>
        <w:jc w:val="both"/>
        <w:rPr>
          <w:rFonts w:ascii="Times New Roman" w:hAnsi="Times New Roman"/>
          <w:sz w:val="28"/>
          <w:szCs w:val="28"/>
        </w:rPr>
      </w:pPr>
      <w:r w:rsidRPr="00BA06BE">
        <w:rPr>
          <w:rFonts w:ascii="Times New Roman" w:hAnsi="Times New Roman"/>
          <w:sz w:val="28"/>
          <w:szCs w:val="28"/>
        </w:rPr>
        <w:t xml:space="preserve">В постановлении Исполкома </w:t>
      </w:r>
      <w:r w:rsidR="00DD1A07" w:rsidRPr="00BA06BE">
        <w:rPr>
          <w:rFonts w:ascii="Times New Roman" w:hAnsi="Times New Roman"/>
          <w:sz w:val="28"/>
          <w:szCs w:val="28"/>
        </w:rPr>
        <w:t xml:space="preserve">Общероссийского Профсоюза образования </w:t>
      </w:r>
      <w:r w:rsidRPr="00BA06BE">
        <w:rPr>
          <w:rFonts w:ascii="Times New Roman" w:hAnsi="Times New Roman"/>
          <w:sz w:val="28"/>
          <w:szCs w:val="28"/>
        </w:rPr>
        <w:t>отмечается, что 1 мая, в Международный день солидарности трудящихся, профсоюзами во всем мире традиционно проводятся коллективные действия, в ходе которых они выдвигают свои требования по защите прав и интересов людей труда.</w:t>
      </w:r>
    </w:p>
    <w:p w:rsidR="0043369E" w:rsidRDefault="0043369E" w:rsidP="0043369E">
      <w:pPr>
        <w:ind w:firstLine="709"/>
        <w:jc w:val="both"/>
        <w:rPr>
          <w:rFonts w:ascii="Times New Roman" w:hAnsi="Times New Roman"/>
          <w:sz w:val="28"/>
          <w:szCs w:val="28"/>
        </w:rPr>
      </w:pPr>
      <w:r w:rsidRPr="00BA06BE">
        <w:rPr>
          <w:rFonts w:ascii="Times New Roman" w:hAnsi="Times New Roman"/>
          <w:sz w:val="28"/>
          <w:szCs w:val="28"/>
        </w:rPr>
        <w:t>В России проводятся миллионные шествия и демонстрациис призывами к уважению человека труда, требованиями достойной заработной платы, полной занятости населения, справедливой</w:t>
      </w:r>
      <w:r>
        <w:rPr>
          <w:rFonts w:ascii="Times New Roman" w:hAnsi="Times New Roman"/>
          <w:sz w:val="28"/>
          <w:szCs w:val="28"/>
        </w:rPr>
        <w:t xml:space="preserve"> социальной политики государства. </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 xml:space="preserve">В истекшем 2017 году Федерации Независимых Профсоюзов России удалось добиться выполнения требования статьи 133 Трудового кодекса Российской Федерации об установлении минимального размера оплаты труда (МРОТ) не ниже величины прожиточного минимума трудоспособного населения, а также законодательного установления механизма индексации МРОТ. </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 xml:space="preserve">Президентом Российской Федерации В.В.Путиным был внесён в Государственную Думу Федерального Собрания Российской Федерации законопроект, в соответствии с которым с 1 мая 2018 года МРОТ устанавливается в сумме 11163 рубля в месяц, что составит 100 процентов от величины прожиточного минимума трудоспособного населения в целом по Российской Федерации за II квартал 2017 года. </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lastRenderedPageBreak/>
        <w:t>Тем не менее, несмотря на некоторую стабилизацию в отдельных видах экономической деятельности, замедление инфляции, повышение МРОТ, уровень жизни большинства граждан страны остаётся низким. Индексация заработной платы работников бюджетной сферы не компенсирует падение покупательной способности, накопленной за годы её отсутствия (с 2009), не повышаются размеры пособия по безработице. Много вопросов возникает по начислению и расчётам пенсий и их индексации, особенно работающим пенсионерам.</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Для преодоления этих и других проблем нужны активные и солидарные действия профсоюзов в защиту законных прав и интересов трудящихся. При этом необходимо добиваться:</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достойной зарплаты;</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индексации заработной платы работников в соответствии с реальным ростом потребительских цен;</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повышения размера пособий по безработице;</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восстановления индексации пенсий работающим пенсионерам;</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ратификации Конвенции МОТ № 102 «О минимальных нормах социального обеспечения»;</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обеспечения полной занятости;</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надёжных социальных гарантий работников и безопасного труда.</w:t>
      </w:r>
    </w:p>
    <w:p w:rsidR="0043369E" w:rsidRDefault="0043369E" w:rsidP="0043369E">
      <w:pPr>
        <w:ind w:firstLine="709"/>
        <w:jc w:val="both"/>
        <w:rPr>
          <w:rFonts w:ascii="Times New Roman" w:hAnsi="Times New Roman"/>
          <w:sz w:val="28"/>
          <w:szCs w:val="28"/>
        </w:rPr>
      </w:pPr>
      <w:r>
        <w:rPr>
          <w:rFonts w:ascii="Times New Roman" w:hAnsi="Times New Roman"/>
          <w:sz w:val="28"/>
          <w:szCs w:val="28"/>
        </w:rPr>
        <w:t>В День международной солидарности трудящихся профсоюзы должны выразить свое отношение к происходящим в стране социально-экономическим преобразованиям, политике органов власти, действиям работодателей и их объединений.</w:t>
      </w:r>
    </w:p>
    <w:p w:rsidR="00DD1A07" w:rsidRDefault="0043369E"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Выполняя постановление Исполкома </w:t>
      </w:r>
      <w:r w:rsidR="00DD1A07">
        <w:rPr>
          <w:sz w:val="28"/>
          <w:szCs w:val="28"/>
        </w:rPr>
        <w:t xml:space="preserve">Общероссийского Профсоюза образования </w:t>
      </w:r>
      <w:r>
        <w:rPr>
          <w:rFonts w:ascii="Times New Roman" w:eastAsia="Times New Roman" w:hAnsi="Times New Roman"/>
          <w:color w:val="000000"/>
          <w:sz w:val="28"/>
          <w:szCs w:val="28"/>
        </w:rPr>
        <w:t>и п</w:t>
      </w:r>
      <w:r w:rsidR="0098264E" w:rsidRPr="002B3C94">
        <w:rPr>
          <w:rFonts w:ascii="Times New Roman" w:eastAsia="Times New Roman" w:hAnsi="Times New Roman"/>
          <w:color w:val="000000"/>
          <w:sz w:val="28"/>
          <w:szCs w:val="28"/>
        </w:rPr>
        <w:t>оддерживая традиции профсоюзного движения</w:t>
      </w:r>
      <w:r>
        <w:rPr>
          <w:rFonts w:ascii="Times New Roman" w:eastAsia="Times New Roman" w:hAnsi="Times New Roman"/>
          <w:color w:val="000000"/>
          <w:sz w:val="28"/>
          <w:szCs w:val="28"/>
        </w:rPr>
        <w:t>,</w:t>
      </w:r>
    </w:p>
    <w:p w:rsidR="00DD1A07" w:rsidRDefault="00DD1A07"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p>
    <w:p w:rsidR="00DD1A07" w:rsidRPr="00DD1A07" w:rsidRDefault="00E5290A" w:rsidP="00DD1A07">
      <w:pPr>
        <w:jc w:val="center"/>
        <w:rPr>
          <w:rFonts w:ascii="Times New Roman" w:hAnsi="Times New Roman"/>
          <w:sz w:val="28"/>
        </w:rPr>
      </w:pPr>
      <w:r>
        <w:rPr>
          <w:rFonts w:ascii="Times New Roman" w:hAnsi="Times New Roman"/>
          <w:sz w:val="28"/>
        </w:rPr>
        <w:t>Президиум районного</w:t>
      </w:r>
      <w:r w:rsidR="00DD1A07" w:rsidRPr="00DD1A07">
        <w:rPr>
          <w:rFonts w:ascii="Times New Roman" w:hAnsi="Times New Roman"/>
          <w:sz w:val="28"/>
        </w:rPr>
        <w:t xml:space="preserve"> комитета профсоюза</w:t>
      </w:r>
    </w:p>
    <w:p w:rsidR="00DD1A07" w:rsidRPr="00DD1A07" w:rsidRDefault="00DD1A07" w:rsidP="00DD1A07">
      <w:pPr>
        <w:jc w:val="center"/>
        <w:rPr>
          <w:rFonts w:ascii="Times New Roman" w:hAnsi="Times New Roman"/>
          <w:sz w:val="28"/>
        </w:rPr>
      </w:pPr>
      <w:r w:rsidRPr="00DD1A07">
        <w:rPr>
          <w:rFonts w:ascii="Times New Roman" w:hAnsi="Times New Roman"/>
          <w:sz w:val="28"/>
        </w:rPr>
        <w:t>работников народного образования и науки</w:t>
      </w:r>
    </w:p>
    <w:p w:rsidR="00DD1A07" w:rsidRPr="00DD1A07" w:rsidRDefault="00DD1A07" w:rsidP="00DD1A07">
      <w:pPr>
        <w:pStyle w:val="21"/>
        <w:jc w:val="center"/>
        <w:rPr>
          <w:rFonts w:ascii="Times New Roman" w:hAnsi="Times New Roman"/>
          <w:spacing w:val="20"/>
          <w:sz w:val="28"/>
        </w:rPr>
      </w:pPr>
      <w:r w:rsidRPr="00DD1A07">
        <w:rPr>
          <w:rFonts w:ascii="Times New Roman" w:hAnsi="Times New Roman"/>
          <w:b/>
          <w:bCs/>
          <w:spacing w:val="20"/>
          <w:sz w:val="28"/>
        </w:rPr>
        <w:t>постановляет</w:t>
      </w:r>
      <w:r w:rsidRPr="00DD1A07">
        <w:rPr>
          <w:rFonts w:ascii="Times New Roman" w:hAnsi="Times New Roman"/>
          <w:spacing w:val="20"/>
          <w:sz w:val="28"/>
        </w:rPr>
        <w:t>:</w:t>
      </w:r>
    </w:p>
    <w:p w:rsidR="0043369E" w:rsidRDefault="0043369E" w:rsidP="00D449E5">
      <w:pPr>
        <w:spacing w:line="264" w:lineRule="auto"/>
        <w:ind w:firstLine="709"/>
        <w:jc w:val="both"/>
        <w:rPr>
          <w:rFonts w:ascii="Times New Roman" w:hAnsi="Times New Roman"/>
          <w:sz w:val="28"/>
          <w:szCs w:val="28"/>
        </w:rPr>
      </w:pPr>
      <w:r>
        <w:rPr>
          <w:rFonts w:ascii="Times New Roman" w:hAnsi="Times New Roman"/>
          <w:color w:val="000000"/>
          <w:sz w:val="28"/>
          <w:szCs w:val="28"/>
        </w:rPr>
        <w:t xml:space="preserve">1. </w:t>
      </w:r>
      <w:r w:rsidR="00E5290A">
        <w:rPr>
          <w:rFonts w:ascii="Times New Roman" w:hAnsi="Times New Roman"/>
          <w:color w:val="000000"/>
          <w:sz w:val="28"/>
          <w:szCs w:val="28"/>
        </w:rPr>
        <w:t>Принять 1 мая 2018г  участие во Всероссийской первомайской акции профсоюзов в предложенных Исполнительным комитетом Общероссийского профсоюза образования формах в виде собраний и митингов.</w:t>
      </w:r>
      <w:r>
        <w:rPr>
          <w:rFonts w:ascii="Times New Roman" w:hAnsi="Times New Roman"/>
          <w:sz w:val="28"/>
          <w:szCs w:val="28"/>
        </w:rPr>
        <w:t>.</w:t>
      </w:r>
    </w:p>
    <w:p w:rsidR="00E5290A" w:rsidRDefault="0098264E"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w:t>
      </w:r>
      <w:r w:rsidR="00E5290A">
        <w:rPr>
          <w:rFonts w:ascii="Times New Roman" w:eastAsia="Times New Roman" w:hAnsi="Times New Roman"/>
          <w:color w:val="000000"/>
          <w:sz w:val="28"/>
          <w:szCs w:val="28"/>
        </w:rPr>
        <w:t>Первичным профсоюзным организациям:</w:t>
      </w:r>
    </w:p>
    <w:p w:rsidR="0098264E" w:rsidRDefault="00E5290A"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Принять решения профсоюзных комитетов на местах об участии в первомайской акции профсоюзов.</w:t>
      </w:r>
    </w:p>
    <w:p w:rsidR="00D449E5" w:rsidRDefault="0098264E" w:rsidP="00ED3C3F">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осуществить </w:t>
      </w:r>
      <w:r w:rsidRPr="002B3C94">
        <w:rPr>
          <w:rFonts w:ascii="Times New Roman" w:eastAsia="Times New Roman" w:hAnsi="Times New Roman"/>
          <w:color w:val="000000"/>
          <w:sz w:val="28"/>
          <w:szCs w:val="28"/>
        </w:rPr>
        <w:t xml:space="preserve">подготовку и </w:t>
      </w:r>
      <w:r>
        <w:rPr>
          <w:rFonts w:ascii="Times New Roman" w:eastAsia="Times New Roman" w:hAnsi="Times New Roman"/>
          <w:color w:val="000000"/>
          <w:sz w:val="28"/>
          <w:szCs w:val="28"/>
        </w:rPr>
        <w:t>участие в</w:t>
      </w:r>
      <w:r w:rsidR="00D449E5">
        <w:rPr>
          <w:rFonts w:ascii="Times New Roman" w:eastAsia="Times New Roman" w:hAnsi="Times New Roman"/>
          <w:color w:val="000000"/>
          <w:sz w:val="28"/>
          <w:szCs w:val="28"/>
        </w:rPr>
        <w:t>о Всероссийской</w:t>
      </w:r>
      <w:r>
        <w:rPr>
          <w:rFonts w:ascii="Times New Roman" w:eastAsia="Times New Roman" w:hAnsi="Times New Roman"/>
          <w:color w:val="000000"/>
          <w:sz w:val="28"/>
          <w:szCs w:val="28"/>
        </w:rPr>
        <w:t xml:space="preserve"> первомайской акции 2018 года в рамках </w:t>
      </w:r>
      <w:r w:rsidR="006E618F">
        <w:rPr>
          <w:rFonts w:ascii="Times New Roman" w:eastAsia="Times New Roman" w:hAnsi="Times New Roman"/>
          <w:color w:val="000000"/>
          <w:sz w:val="28"/>
          <w:szCs w:val="28"/>
        </w:rPr>
        <w:t xml:space="preserve">действий </w:t>
      </w:r>
      <w:r>
        <w:rPr>
          <w:rFonts w:ascii="Times New Roman" w:eastAsia="Times New Roman" w:hAnsi="Times New Roman"/>
          <w:color w:val="000000"/>
          <w:sz w:val="28"/>
          <w:szCs w:val="28"/>
        </w:rPr>
        <w:t xml:space="preserve">профсоюзов </w:t>
      </w:r>
      <w:r w:rsidRPr="002B3C94">
        <w:rPr>
          <w:rFonts w:ascii="Times New Roman" w:eastAsia="Times New Roman" w:hAnsi="Times New Roman"/>
          <w:color w:val="000000"/>
          <w:sz w:val="28"/>
          <w:szCs w:val="28"/>
        </w:rPr>
        <w:t>в форм</w:t>
      </w:r>
      <w:r>
        <w:rPr>
          <w:rFonts w:ascii="Times New Roman" w:eastAsia="Times New Roman" w:hAnsi="Times New Roman"/>
          <w:color w:val="000000"/>
          <w:sz w:val="28"/>
          <w:szCs w:val="28"/>
        </w:rPr>
        <w:t xml:space="preserve">ах, принятых на </w:t>
      </w:r>
      <w:r w:rsidR="00E5290A">
        <w:rPr>
          <w:rFonts w:ascii="Times New Roman" w:eastAsia="Times New Roman" w:hAnsi="Times New Roman"/>
          <w:color w:val="000000"/>
          <w:sz w:val="28"/>
          <w:szCs w:val="28"/>
        </w:rPr>
        <w:t>заседаниях  профсоюзных комитетов этих организаций</w:t>
      </w:r>
      <w:r>
        <w:rPr>
          <w:rFonts w:ascii="Times New Roman" w:eastAsia="Times New Roman" w:hAnsi="Times New Roman"/>
          <w:color w:val="000000"/>
          <w:sz w:val="28"/>
          <w:szCs w:val="28"/>
        </w:rPr>
        <w:t>;</w:t>
      </w:r>
    </w:p>
    <w:p w:rsidR="00D449E5" w:rsidRDefault="00D449E5" w:rsidP="00D449E5">
      <w:pPr>
        <w:ind w:firstLine="709"/>
        <w:jc w:val="both"/>
        <w:rPr>
          <w:rFonts w:ascii="Times New Roman" w:hAnsi="Times New Roman"/>
          <w:sz w:val="28"/>
          <w:szCs w:val="28"/>
        </w:rPr>
      </w:pPr>
      <w:r>
        <w:rPr>
          <w:rFonts w:ascii="Times New Roman" w:hAnsi="Times New Roman"/>
          <w:sz w:val="28"/>
          <w:szCs w:val="28"/>
        </w:rPr>
        <w:t>проин</w:t>
      </w:r>
      <w:r w:rsidR="00ED3C3F">
        <w:rPr>
          <w:rFonts w:ascii="Times New Roman" w:hAnsi="Times New Roman"/>
          <w:sz w:val="28"/>
          <w:szCs w:val="28"/>
        </w:rPr>
        <w:t>формировать руководителей образовательных учреждений</w:t>
      </w:r>
      <w:r>
        <w:rPr>
          <w:rFonts w:ascii="Times New Roman" w:hAnsi="Times New Roman"/>
          <w:sz w:val="28"/>
          <w:szCs w:val="28"/>
        </w:rPr>
        <w:t xml:space="preserve"> о первомайской акции профсоюзов в 2018 году и формах проведения акции;</w:t>
      </w:r>
    </w:p>
    <w:p w:rsidR="0098264E" w:rsidRDefault="0098264E"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привлечь к участию в мероприятиях 1 мая 2018 года</w:t>
      </w:r>
      <w:r w:rsidRPr="002B3C94">
        <w:rPr>
          <w:rFonts w:ascii="Times New Roman" w:eastAsia="Times New Roman" w:hAnsi="Times New Roman"/>
          <w:color w:val="000000"/>
          <w:sz w:val="28"/>
          <w:szCs w:val="28"/>
        </w:rPr>
        <w:t xml:space="preserve"> молодежные советы </w:t>
      </w:r>
      <w:r>
        <w:rPr>
          <w:rFonts w:ascii="Times New Roman" w:eastAsia="Times New Roman" w:hAnsi="Times New Roman"/>
          <w:color w:val="000000"/>
          <w:sz w:val="28"/>
          <w:szCs w:val="28"/>
        </w:rPr>
        <w:t>при профсоюзных комитетах;</w:t>
      </w:r>
    </w:p>
    <w:p w:rsidR="0098264E" w:rsidRPr="002B3C94" w:rsidRDefault="0098264E" w:rsidP="0098264E">
      <w:pPr>
        <w:shd w:val="clear" w:color="auto" w:fill="FFFFFF"/>
        <w:autoSpaceDE w:val="0"/>
        <w:autoSpaceDN w:val="0"/>
        <w:adjustRightInd w:val="0"/>
        <w:spacing w:line="264" w:lineRule="auto"/>
        <w:ind w:firstLine="709"/>
        <w:jc w:val="both"/>
        <w:rPr>
          <w:rFonts w:ascii="Times New Roman" w:hAnsi="Times New Roman"/>
          <w:sz w:val="28"/>
          <w:szCs w:val="28"/>
        </w:rPr>
      </w:pPr>
    </w:p>
    <w:p w:rsidR="0098264E" w:rsidRDefault="00D449E5"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использовать </w:t>
      </w:r>
      <w:r w:rsidR="0098264E">
        <w:rPr>
          <w:rFonts w:ascii="Times New Roman" w:eastAsia="Times New Roman" w:hAnsi="Times New Roman"/>
          <w:color w:val="000000"/>
          <w:sz w:val="28"/>
          <w:szCs w:val="28"/>
        </w:rPr>
        <w:t xml:space="preserve">в ходе </w:t>
      </w:r>
      <w:r>
        <w:rPr>
          <w:rFonts w:ascii="Times New Roman" w:eastAsia="Times New Roman" w:hAnsi="Times New Roman"/>
          <w:color w:val="000000"/>
          <w:sz w:val="28"/>
          <w:szCs w:val="28"/>
        </w:rPr>
        <w:t xml:space="preserve">первомайской </w:t>
      </w:r>
      <w:r w:rsidR="0098264E">
        <w:rPr>
          <w:rFonts w:ascii="Times New Roman" w:eastAsia="Times New Roman" w:hAnsi="Times New Roman"/>
          <w:color w:val="000000"/>
          <w:sz w:val="28"/>
          <w:szCs w:val="28"/>
        </w:rPr>
        <w:t xml:space="preserve">акции </w:t>
      </w:r>
      <w:r>
        <w:rPr>
          <w:rFonts w:ascii="Times New Roman" w:hAnsi="Times New Roman"/>
          <w:sz w:val="28"/>
          <w:szCs w:val="28"/>
        </w:rPr>
        <w:t xml:space="preserve">девизы и лозунги, </w:t>
      </w:r>
      <w:r w:rsidR="00ED3C3F">
        <w:rPr>
          <w:rFonts w:ascii="Times New Roman" w:eastAsia="Times New Roman" w:hAnsi="Times New Roman"/>
          <w:color w:val="000000"/>
          <w:sz w:val="28"/>
          <w:szCs w:val="28"/>
        </w:rPr>
        <w:t xml:space="preserve"> </w:t>
      </w:r>
      <w:r w:rsidR="008B69DB">
        <w:rPr>
          <w:rFonts w:ascii="Times New Roman" w:eastAsia="Times New Roman" w:hAnsi="Times New Roman"/>
          <w:color w:val="000000"/>
          <w:sz w:val="28"/>
          <w:szCs w:val="28"/>
        </w:rPr>
        <w:t xml:space="preserve"> исходя из ситуации </w:t>
      </w:r>
      <w:r w:rsidR="0098264E">
        <w:rPr>
          <w:rFonts w:ascii="Times New Roman" w:eastAsia="Times New Roman" w:hAnsi="Times New Roman"/>
          <w:color w:val="000000"/>
          <w:sz w:val="28"/>
          <w:szCs w:val="28"/>
        </w:rPr>
        <w:t>и предложений членов Профсоюза;</w:t>
      </w:r>
    </w:p>
    <w:p w:rsidR="0098264E" w:rsidRPr="002B3C94" w:rsidRDefault="004D5AB3" w:rsidP="00ED3C3F">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Pr>
          <w:rFonts w:ascii="Times New Roman" w:hAnsi="Times New Roman"/>
          <w:color w:val="000000"/>
          <w:sz w:val="28"/>
          <w:szCs w:val="28"/>
        </w:rPr>
        <w:t xml:space="preserve">в срок до </w:t>
      </w:r>
      <w:r w:rsidR="00ED3C3F">
        <w:rPr>
          <w:rFonts w:ascii="Times New Roman" w:hAnsi="Times New Roman"/>
          <w:b/>
          <w:color w:val="000000"/>
          <w:sz w:val="28"/>
          <w:szCs w:val="28"/>
        </w:rPr>
        <w:t>3</w:t>
      </w:r>
      <w:r w:rsidRPr="004D5AB3">
        <w:rPr>
          <w:rFonts w:ascii="Times New Roman" w:hAnsi="Times New Roman"/>
          <w:b/>
          <w:color w:val="000000"/>
          <w:sz w:val="28"/>
          <w:szCs w:val="28"/>
        </w:rPr>
        <w:t xml:space="preserve"> мая 2018 года</w:t>
      </w:r>
      <w:r w:rsidR="00ED3C3F">
        <w:rPr>
          <w:rFonts w:ascii="Times New Roman" w:hAnsi="Times New Roman"/>
          <w:b/>
          <w:color w:val="000000"/>
          <w:sz w:val="28"/>
          <w:szCs w:val="28"/>
        </w:rPr>
        <w:t xml:space="preserve"> </w:t>
      </w:r>
      <w:r w:rsidR="006E618F" w:rsidRPr="002B3C94">
        <w:rPr>
          <w:rFonts w:ascii="Times New Roman" w:eastAsia="Times New Roman" w:hAnsi="Times New Roman"/>
          <w:color w:val="000000"/>
          <w:sz w:val="28"/>
          <w:szCs w:val="28"/>
        </w:rPr>
        <w:t xml:space="preserve">обобщить </w:t>
      </w:r>
      <w:r w:rsidR="006E618F">
        <w:rPr>
          <w:rFonts w:ascii="Times New Roman" w:eastAsia="Times New Roman" w:hAnsi="Times New Roman"/>
          <w:color w:val="000000"/>
          <w:sz w:val="28"/>
          <w:szCs w:val="28"/>
        </w:rPr>
        <w:t xml:space="preserve">информацию </w:t>
      </w:r>
      <w:r w:rsidR="006E618F" w:rsidRPr="002B3C94">
        <w:rPr>
          <w:rFonts w:ascii="Times New Roman" w:eastAsia="Times New Roman" w:hAnsi="Times New Roman"/>
          <w:color w:val="000000"/>
          <w:sz w:val="28"/>
          <w:szCs w:val="28"/>
        </w:rPr>
        <w:t xml:space="preserve">об итогах </w:t>
      </w:r>
      <w:r w:rsidR="006E618F">
        <w:rPr>
          <w:rFonts w:ascii="Times New Roman" w:eastAsia="Times New Roman" w:hAnsi="Times New Roman"/>
          <w:color w:val="000000"/>
          <w:sz w:val="28"/>
          <w:szCs w:val="28"/>
        </w:rPr>
        <w:t xml:space="preserve">участия организаций Профсоюза </w:t>
      </w:r>
      <w:r w:rsidR="00ED3C3F">
        <w:rPr>
          <w:rFonts w:ascii="Times New Roman" w:eastAsia="Times New Roman" w:hAnsi="Times New Roman"/>
          <w:color w:val="000000"/>
          <w:sz w:val="28"/>
          <w:szCs w:val="28"/>
        </w:rPr>
        <w:t>Вашей организации</w:t>
      </w:r>
      <w:r w:rsidR="00BA06BE">
        <w:rPr>
          <w:rFonts w:ascii="Times New Roman" w:eastAsia="Times New Roman" w:hAnsi="Times New Roman"/>
          <w:color w:val="000000"/>
          <w:sz w:val="28"/>
          <w:szCs w:val="28"/>
        </w:rPr>
        <w:t xml:space="preserve"> </w:t>
      </w:r>
      <w:r w:rsidR="006E618F">
        <w:rPr>
          <w:rFonts w:ascii="Times New Roman" w:eastAsia="Times New Roman" w:hAnsi="Times New Roman"/>
          <w:color w:val="000000"/>
          <w:sz w:val="28"/>
          <w:szCs w:val="28"/>
        </w:rPr>
        <w:t xml:space="preserve">в </w:t>
      </w:r>
      <w:r w:rsidR="006E618F" w:rsidRPr="002B3C94">
        <w:rPr>
          <w:rFonts w:ascii="Times New Roman" w:eastAsia="Times New Roman" w:hAnsi="Times New Roman"/>
          <w:color w:val="000000"/>
          <w:sz w:val="28"/>
          <w:szCs w:val="28"/>
        </w:rPr>
        <w:t>акции</w:t>
      </w:r>
      <w:r w:rsidR="006E618F">
        <w:rPr>
          <w:rFonts w:ascii="Times New Roman" w:eastAsia="Times New Roman" w:hAnsi="Times New Roman"/>
          <w:color w:val="000000"/>
          <w:sz w:val="28"/>
          <w:szCs w:val="28"/>
        </w:rPr>
        <w:t xml:space="preserve"> и </w:t>
      </w:r>
      <w:r w:rsidR="005B45E9">
        <w:rPr>
          <w:rFonts w:ascii="Times New Roman" w:eastAsia="Times New Roman" w:hAnsi="Times New Roman"/>
          <w:color w:val="000000"/>
          <w:sz w:val="28"/>
          <w:szCs w:val="28"/>
        </w:rPr>
        <w:t xml:space="preserve">по </w:t>
      </w:r>
      <w:r w:rsidR="006E618F">
        <w:rPr>
          <w:rFonts w:ascii="Times New Roman" w:hAnsi="Times New Roman"/>
          <w:color w:val="000000"/>
          <w:sz w:val="28"/>
          <w:szCs w:val="28"/>
        </w:rPr>
        <w:t xml:space="preserve">установленной </w:t>
      </w:r>
      <w:r w:rsidR="0098264E">
        <w:rPr>
          <w:rFonts w:ascii="Times New Roman" w:hAnsi="Times New Roman"/>
          <w:color w:val="000000"/>
          <w:sz w:val="28"/>
          <w:szCs w:val="28"/>
        </w:rPr>
        <w:t>форм</w:t>
      </w:r>
      <w:r w:rsidR="006E618F">
        <w:rPr>
          <w:rFonts w:ascii="Times New Roman" w:hAnsi="Times New Roman"/>
          <w:color w:val="000000"/>
          <w:sz w:val="28"/>
          <w:szCs w:val="28"/>
        </w:rPr>
        <w:t>е (приложение №1 к постановлению Исполкома ФНПР</w:t>
      </w:r>
      <w:r w:rsidR="00DD1A07">
        <w:rPr>
          <w:rFonts w:ascii="Times New Roman" w:hAnsi="Times New Roman"/>
          <w:color w:val="000000"/>
          <w:sz w:val="28"/>
          <w:szCs w:val="28"/>
        </w:rPr>
        <w:t xml:space="preserve"> (прилагается</w:t>
      </w:r>
      <w:r w:rsidR="006E618F">
        <w:rPr>
          <w:rFonts w:ascii="Times New Roman" w:hAnsi="Times New Roman"/>
          <w:color w:val="000000"/>
          <w:sz w:val="28"/>
          <w:szCs w:val="28"/>
        </w:rPr>
        <w:t xml:space="preserve">), </w:t>
      </w:r>
      <w:r w:rsidR="0098264E">
        <w:rPr>
          <w:rFonts w:ascii="Times New Roman" w:eastAsia="Times New Roman" w:hAnsi="Times New Roman"/>
          <w:color w:val="000000"/>
          <w:sz w:val="28"/>
          <w:szCs w:val="28"/>
        </w:rPr>
        <w:t xml:space="preserve">представить в </w:t>
      </w:r>
      <w:r w:rsidR="00ED3C3F">
        <w:rPr>
          <w:rFonts w:ascii="Times New Roman" w:eastAsia="Times New Roman" w:hAnsi="Times New Roman"/>
          <w:color w:val="000000"/>
          <w:sz w:val="28"/>
          <w:szCs w:val="28"/>
        </w:rPr>
        <w:t>Рай</w:t>
      </w:r>
      <w:r w:rsidR="00BA06BE">
        <w:rPr>
          <w:rFonts w:ascii="Times New Roman" w:eastAsia="Times New Roman" w:hAnsi="Times New Roman"/>
          <w:color w:val="000000"/>
          <w:sz w:val="28"/>
          <w:szCs w:val="28"/>
        </w:rPr>
        <w:t>ком пр</w:t>
      </w:r>
      <w:r w:rsidR="0098264E">
        <w:rPr>
          <w:rFonts w:ascii="Times New Roman" w:eastAsia="Times New Roman" w:hAnsi="Times New Roman"/>
          <w:color w:val="000000"/>
          <w:sz w:val="28"/>
          <w:szCs w:val="28"/>
        </w:rPr>
        <w:t>офсоюза</w:t>
      </w:r>
    </w:p>
    <w:p w:rsidR="0098264E" w:rsidRPr="002B3C94" w:rsidRDefault="0098264E" w:rsidP="0098264E">
      <w:pPr>
        <w:spacing w:line="264" w:lineRule="auto"/>
        <w:ind w:firstLine="709"/>
        <w:jc w:val="both"/>
        <w:rPr>
          <w:rFonts w:ascii="Times New Roman" w:eastAsia="Times New Roman" w:hAnsi="Times New Roman"/>
          <w:color w:val="000000"/>
          <w:sz w:val="28"/>
          <w:szCs w:val="28"/>
        </w:rPr>
      </w:pPr>
    </w:p>
    <w:p w:rsidR="0098264E" w:rsidRDefault="0098264E" w:rsidP="0098264E">
      <w:pPr>
        <w:shd w:val="clear" w:color="auto" w:fill="FFFFFF"/>
        <w:autoSpaceDE w:val="0"/>
        <w:autoSpaceDN w:val="0"/>
        <w:adjustRightInd w:val="0"/>
        <w:spacing w:line="264" w:lineRule="auto"/>
        <w:ind w:firstLine="709"/>
        <w:jc w:val="both"/>
        <w:rPr>
          <w:rFonts w:ascii="Times New Roman" w:eastAsia="Times New Roman" w:hAnsi="Times New Roman"/>
          <w:bCs/>
          <w:color w:val="000000"/>
          <w:sz w:val="28"/>
          <w:szCs w:val="28"/>
        </w:rPr>
      </w:pPr>
    </w:p>
    <w:p w:rsidR="0098264E" w:rsidRDefault="0098264E" w:rsidP="0098264E">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BB54AE" w:rsidRPr="00BB54AE" w:rsidRDefault="00ED3C3F" w:rsidP="00BB54AE">
      <w:pPr>
        <w:pStyle w:val="4"/>
        <w:rPr>
          <w:rFonts w:ascii="Times New Roman Cyr" w:hAnsi="Times New Roman Cyr" w:cs="Times New Roman Cyr"/>
          <w:i w:val="0"/>
          <w:color w:val="auto"/>
          <w:sz w:val="28"/>
          <w:szCs w:val="28"/>
        </w:rPr>
      </w:pPr>
      <w:bookmarkStart w:id="0" w:name="_GoBack"/>
      <w:bookmarkEnd w:id="0"/>
      <w:r>
        <w:rPr>
          <w:rFonts w:ascii="Times New Roman Cyr" w:hAnsi="Times New Roman Cyr" w:cs="Times New Roman Cyr"/>
          <w:i w:val="0"/>
          <w:color w:val="auto"/>
          <w:sz w:val="28"/>
          <w:szCs w:val="28"/>
        </w:rPr>
        <w:t>Председатель Районной</w:t>
      </w:r>
      <w:r w:rsidR="00BB54AE" w:rsidRPr="00BB54AE">
        <w:rPr>
          <w:rFonts w:ascii="Times New Roman Cyr" w:hAnsi="Times New Roman Cyr" w:cs="Times New Roman Cyr"/>
          <w:i w:val="0"/>
          <w:color w:val="auto"/>
          <w:sz w:val="28"/>
          <w:szCs w:val="28"/>
        </w:rPr>
        <w:t xml:space="preserve"> </w:t>
      </w:r>
    </w:p>
    <w:p w:rsidR="00BB54AE" w:rsidRPr="00BB54AE" w:rsidRDefault="00BB54AE" w:rsidP="00BB54AE">
      <w:pPr>
        <w:jc w:val="both"/>
        <w:rPr>
          <w:rFonts w:ascii="Times New Roman Cyr" w:hAnsi="Times New Roman Cyr" w:cs="Times New Roman Cyr"/>
          <w:b/>
          <w:bCs/>
          <w:sz w:val="28"/>
          <w:szCs w:val="28"/>
        </w:rPr>
      </w:pPr>
      <w:r w:rsidRPr="00BB54AE">
        <w:rPr>
          <w:rFonts w:ascii="Times New Roman Cyr" w:hAnsi="Times New Roman Cyr" w:cs="Times New Roman Cyr"/>
          <w:b/>
          <w:sz w:val="28"/>
          <w:szCs w:val="28"/>
        </w:rPr>
        <w:t xml:space="preserve">организации Профсоюза                                    </w:t>
      </w:r>
      <w:r w:rsidR="00ED3C3F">
        <w:rPr>
          <w:rFonts w:ascii="Times New Roman Cyr" w:hAnsi="Times New Roman Cyr" w:cs="Times New Roman Cyr"/>
          <w:b/>
          <w:sz w:val="28"/>
          <w:szCs w:val="28"/>
        </w:rPr>
        <w:t xml:space="preserve">                 Н.Ш.Алиева.</w:t>
      </w:r>
    </w:p>
    <w:p w:rsidR="00DD1A07" w:rsidRPr="00BB54AE" w:rsidRDefault="00DD1A07" w:rsidP="00DD1A07">
      <w:pPr>
        <w:jc w:val="both"/>
        <w:rPr>
          <w:rFonts w:ascii="Times New Roman Cyr" w:hAnsi="Times New Roman Cyr" w:cs="Times New Roman Cyr"/>
          <w:b/>
          <w:bCs/>
          <w:sz w:val="28"/>
          <w:szCs w:val="28"/>
        </w:rPr>
      </w:pPr>
    </w:p>
    <w:p w:rsidR="00DD1A07" w:rsidRPr="00BB54AE" w:rsidRDefault="00DD1A07" w:rsidP="00DD1A07">
      <w:pPr>
        <w:pStyle w:val="4"/>
        <w:rPr>
          <w:rFonts w:ascii="Times New Roman Cyr" w:hAnsi="Times New Roman Cyr" w:cs="Times New Roman Cyr"/>
          <w:b w:val="0"/>
          <w:bCs w:val="0"/>
          <w:i w:val="0"/>
          <w:color w:val="auto"/>
          <w:sz w:val="28"/>
          <w:szCs w:val="28"/>
        </w:rPr>
      </w:pPr>
    </w:p>
    <w:p w:rsidR="00DD1A07" w:rsidRPr="00DD1A07" w:rsidRDefault="00DD1A07" w:rsidP="00DD1A07">
      <w:pPr>
        <w:jc w:val="both"/>
        <w:rPr>
          <w:rFonts w:ascii="Times New Roman" w:hAnsi="Times New Roman"/>
          <w:b/>
          <w:bCs/>
          <w:sz w:val="28"/>
        </w:rPr>
      </w:pPr>
    </w:p>
    <w:p w:rsidR="00DD1A07" w:rsidRPr="00DD1A07" w:rsidRDefault="00DD1A07" w:rsidP="00DD1A07">
      <w:pPr>
        <w:jc w:val="right"/>
        <w:rPr>
          <w:rFonts w:ascii="Times New Roman" w:hAnsi="Times New Roman"/>
          <w:b/>
          <w:bCs/>
          <w:sz w:val="28"/>
        </w:rPr>
      </w:pPr>
    </w:p>
    <w:p w:rsidR="0043369E" w:rsidRDefault="0043369E"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sectPr w:rsidR="00D37DF3" w:rsidSect="003C785B">
          <w:footerReference w:type="default" r:id="rId8"/>
          <w:pgSz w:w="11906" w:h="16838"/>
          <w:pgMar w:top="1134" w:right="851" w:bottom="1134" w:left="1701" w:header="709" w:footer="709" w:gutter="0"/>
          <w:cols w:space="708"/>
          <w:titlePg/>
          <w:docGrid w:linePitch="360"/>
        </w:sectPr>
      </w:pPr>
    </w:p>
    <w:p w:rsidR="00BA06BE" w:rsidRDefault="00BA06BE" w:rsidP="00BA06BE">
      <w:pPr>
        <w:pStyle w:val="Style4"/>
        <w:widowControl/>
        <w:spacing w:line="240" w:lineRule="auto"/>
        <w:ind w:firstLine="720"/>
        <w:jc w:val="right"/>
        <w:rPr>
          <w:color w:val="000000"/>
          <w:sz w:val="28"/>
          <w:szCs w:val="28"/>
        </w:rPr>
      </w:pPr>
      <w:r>
        <w:rPr>
          <w:color w:val="000000"/>
          <w:sz w:val="28"/>
          <w:szCs w:val="28"/>
        </w:rPr>
        <w:lastRenderedPageBreak/>
        <w:t xml:space="preserve">приложение №1 </w:t>
      </w:r>
    </w:p>
    <w:p w:rsidR="00D37DF3" w:rsidRDefault="00BA06BE" w:rsidP="00BA06BE">
      <w:pPr>
        <w:pStyle w:val="Style4"/>
        <w:widowControl/>
        <w:spacing w:line="240" w:lineRule="auto"/>
        <w:ind w:firstLine="720"/>
        <w:jc w:val="right"/>
        <w:rPr>
          <w:color w:val="000000"/>
          <w:sz w:val="28"/>
          <w:szCs w:val="28"/>
        </w:rPr>
      </w:pPr>
      <w:r>
        <w:rPr>
          <w:color w:val="000000"/>
          <w:sz w:val="28"/>
          <w:szCs w:val="28"/>
        </w:rPr>
        <w:t>к постановлению Исполкома ФНПР</w:t>
      </w:r>
    </w:p>
    <w:p w:rsidR="00BA06BE" w:rsidRDefault="00BA06BE" w:rsidP="00BA06BE">
      <w:pPr>
        <w:pStyle w:val="Style4"/>
        <w:widowControl/>
        <w:spacing w:line="240" w:lineRule="auto"/>
        <w:ind w:firstLine="720"/>
        <w:jc w:val="right"/>
        <w:rPr>
          <w:rStyle w:val="FontStyle18"/>
          <w:b/>
          <w:sz w:val="28"/>
          <w:szCs w:val="28"/>
        </w:rPr>
      </w:pPr>
      <w:r>
        <w:rPr>
          <w:color w:val="000000"/>
          <w:sz w:val="28"/>
          <w:szCs w:val="28"/>
        </w:rPr>
        <w:t>от 21.02.2018 г. №1-2</w:t>
      </w:r>
    </w:p>
    <w:p w:rsidR="00D37DF3" w:rsidRPr="009714DA" w:rsidRDefault="00D37DF3" w:rsidP="00D37DF3">
      <w:pPr>
        <w:pStyle w:val="Style4"/>
        <w:widowControl/>
        <w:spacing w:line="240" w:lineRule="auto"/>
        <w:ind w:firstLine="720"/>
        <w:jc w:val="center"/>
        <w:rPr>
          <w:rStyle w:val="FontStyle18"/>
          <w:b/>
          <w:sz w:val="28"/>
          <w:szCs w:val="28"/>
        </w:rPr>
      </w:pPr>
      <w:r w:rsidRPr="009714DA">
        <w:rPr>
          <w:rStyle w:val="FontStyle18"/>
          <w:b/>
          <w:sz w:val="28"/>
          <w:szCs w:val="28"/>
        </w:rPr>
        <w:t>ИНФОРМАЦИЯ</w:t>
      </w:r>
    </w:p>
    <w:p w:rsidR="00D37DF3" w:rsidRDefault="00BA06BE" w:rsidP="00D37DF3">
      <w:pPr>
        <w:pStyle w:val="Style4"/>
        <w:widowControl/>
        <w:spacing w:line="240" w:lineRule="auto"/>
        <w:ind w:firstLine="720"/>
        <w:jc w:val="center"/>
        <w:rPr>
          <w:rStyle w:val="FontStyle18"/>
          <w:b/>
          <w:sz w:val="28"/>
          <w:szCs w:val="28"/>
        </w:rPr>
      </w:pPr>
      <w:r>
        <w:rPr>
          <w:rStyle w:val="FontStyle18"/>
          <w:b/>
          <w:sz w:val="28"/>
          <w:szCs w:val="28"/>
        </w:rPr>
        <w:t>о</w:t>
      </w:r>
      <w:r w:rsidR="00D37DF3">
        <w:rPr>
          <w:rStyle w:val="FontStyle18"/>
          <w:b/>
          <w:sz w:val="28"/>
          <w:szCs w:val="28"/>
        </w:rPr>
        <w:t xml:space="preserve"> формах </w:t>
      </w:r>
      <w:r w:rsidR="00D37DF3" w:rsidRPr="009714DA">
        <w:rPr>
          <w:rStyle w:val="FontStyle18"/>
          <w:b/>
          <w:sz w:val="28"/>
          <w:szCs w:val="28"/>
        </w:rPr>
        <w:t>проведения</w:t>
      </w:r>
      <w:r w:rsidR="00D37DF3">
        <w:rPr>
          <w:rStyle w:val="FontStyle18"/>
          <w:b/>
          <w:sz w:val="28"/>
          <w:szCs w:val="28"/>
        </w:rPr>
        <w:t xml:space="preserve"> первомайской</w:t>
      </w:r>
      <w:r w:rsidR="00D37DF3" w:rsidRPr="009714DA">
        <w:rPr>
          <w:rStyle w:val="FontStyle18"/>
          <w:b/>
          <w:sz w:val="28"/>
          <w:szCs w:val="28"/>
        </w:rPr>
        <w:t xml:space="preserve"> акции профсоюзов</w:t>
      </w:r>
      <w:r w:rsidR="00D37DF3">
        <w:rPr>
          <w:rStyle w:val="FontStyle18"/>
          <w:b/>
          <w:sz w:val="28"/>
          <w:szCs w:val="28"/>
        </w:rPr>
        <w:t xml:space="preserve"> в 2018 году</w:t>
      </w:r>
    </w:p>
    <w:p w:rsidR="00D37DF3" w:rsidRDefault="00D37DF3" w:rsidP="00D37DF3">
      <w:pPr>
        <w:pStyle w:val="Style4"/>
        <w:widowControl/>
        <w:spacing w:line="240" w:lineRule="auto"/>
        <w:ind w:firstLine="720"/>
        <w:jc w:val="center"/>
        <w:rPr>
          <w:rStyle w:val="FontStyle18"/>
          <w:b/>
          <w:sz w:val="28"/>
          <w:szCs w:val="28"/>
        </w:rPr>
      </w:pPr>
      <w:r>
        <w:rPr>
          <w:rStyle w:val="FontStyle18"/>
          <w:b/>
          <w:sz w:val="28"/>
          <w:szCs w:val="28"/>
        </w:rPr>
        <w:t>пр</w:t>
      </w:r>
      <w:r w:rsidR="00ED3C3F">
        <w:rPr>
          <w:rStyle w:val="FontStyle18"/>
          <w:b/>
          <w:sz w:val="28"/>
          <w:szCs w:val="28"/>
        </w:rPr>
        <w:t>едоставить в Рай</w:t>
      </w:r>
      <w:r w:rsidR="00BA06BE">
        <w:rPr>
          <w:rStyle w:val="FontStyle18"/>
          <w:b/>
          <w:sz w:val="28"/>
          <w:szCs w:val="28"/>
        </w:rPr>
        <w:t>ком профсоюза</w:t>
      </w:r>
    </w:p>
    <w:p w:rsidR="00D37DF3" w:rsidRDefault="00D37DF3" w:rsidP="00D37DF3">
      <w:pPr>
        <w:pStyle w:val="Style4"/>
        <w:widowControl/>
        <w:spacing w:line="240" w:lineRule="auto"/>
        <w:ind w:firstLine="720"/>
        <w:jc w:val="center"/>
        <w:rPr>
          <w:rStyle w:val="FontStyle18"/>
          <w:b/>
          <w:sz w:val="28"/>
          <w:szCs w:val="28"/>
        </w:rPr>
      </w:pPr>
    </w:p>
    <w:tbl>
      <w:tblPr>
        <w:tblW w:w="158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2600"/>
        <w:gridCol w:w="1552"/>
        <w:gridCol w:w="1148"/>
        <w:gridCol w:w="900"/>
        <w:gridCol w:w="750"/>
        <w:gridCol w:w="2835"/>
        <w:gridCol w:w="1260"/>
        <w:gridCol w:w="1957"/>
        <w:gridCol w:w="2205"/>
      </w:tblGrid>
      <w:tr w:rsidR="00D37DF3" w:rsidRPr="00C80685" w:rsidTr="005D6830">
        <w:trPr>
          <w:cantSplit/>
          <w:trHeight w:val="3779"/>
        </w:trPr>
        <w:tc>
          <w:tcPr>
            <w:tcW w:w="640" w:type="dxa"/>
          </w:tcPr>
          <w:p w:rsidR="00D37DF3" w:rsidRPr="00C80685" w:rsidRDefault="00D37DF3" w:rsidP="005D6830">
            <w:pPr>
              <w:pStyle w:val="Style4"/>
              <w:widowControl/>
              <w:spacing w:line="240" w:lineRule="auto"/>
              <w:jc w:val="center"/>
              <w:rPr>
                <w:rStyle w:val="FontStyle13"/>
                <w:rFonts w:ascii="Times New Roman" w:eastAsia="Calibri" w:hAnsi="Times New Roman" w:cs="Times New Roman"/>
                <w:b/>
                <w:sz w:val="26"/>
                <w:szCs w:val="26"/>
              </w:rPr>
            </w:pPr>
            <w:r w:rsidRPr="00C80685">
              <w:rPr>
                <w:rStyle w:val="FontStyle13"/>
                <w:rFonts w:ascii="Times New Roman" w:eastAsia="Calibri" w:hAnsi="Times New Roman" w:cs="Times New Roman"/>
                <w:b/>
                <w:sz w:val="26"/>
                <w:szCs w:val="26"/>
              </w:rPr>
              <w:t>№</w:t>
            </w:r>
          </w:p>
          <w:p w:rsidR="00D37DF3" w:rsidRPr="00C80685" w:rsidRDefault="00D37DF3" w:rsidP="005D6830">
            <w:pPr>
              <w:pStyle w:val="Style4"/>
              <w:widowControl/>
              <w:spacing w:line="240" w:lineRule="auto"/>
              <w:jc w:val="center"/>
              <w:rPr>
                <w:rStyle w:val="FontStyle18"/>
                <w:b/>
                <w:sz w:val="26"/>
                <w:szCs w:val="26"/>
              </w:rPr>
            </w:pPr>
            <w:r w:rsidRPr="00C80685">
              <w:rPr>
                <w:rStyle w:val="FontStyle13"/>
                <w:rFonts w:ascii="Times New Roman" w:eastAsia="Calibri" w:hAnsi="Times New Roman" w:cs="Times New Roman"/>
                <w:b/>
                <w:sz w:val="26"/>
                <w:szCs w:val="26"/>
              </w:rPr>
              <w:t xml:space="preserve"> п/п</w:t>
            </w:r>
          </w:p>
        </w:tc>
        <w:tc>
          <w:tcPr>
            <w:tcW w:w="2600" w:type="dxa"/>
          </w:tcPr>
          <w:p w:rsidR="00D37DF3" w:rsidRPr="00C80685" w:rsidRDefault="00D37DF3" w:rsidP="00D37DF3">
            <w:pPr>
              <w:pStyle w:val="Style4"/>
              <w:widowControl/>
              <w:spacing w:line="240" w:lineRule="auto"/>
              <w:jc w:val="center"/>
              <w:rPr>
                <w:rStyle w:val="FontStyle18"/>
                <w:b/>
                <w:sz w:val="26"/>
                <w:szCs w:val="26"/>
              </w:rPr>
            </w:pPr>
            <w:r w:rsidRPr="00C80685">
              <w:rPr>
                <w:rStyle w:val="FontStyle13"/>
                <w:rFonts w:ascii="Times New Roman" w:eastAsia="Calibri" w:hAnsi="Times New Roman" w:cs="Times New Roman"/>
                <w:b/>
                <w:sz w:val="26"/>
                <w:szCs w:val="26"/>
              </w:rPr>
              <w:t>Наименование территориальных организаций (решение коллегиального органа (дата, №)</w:t>
            </w:r>
          </w:p>
        </w:tc>
        <w:tc>
          <w:tcPr>
            <w:tcW w:w="1552"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Количество членов профсоюза, принявших участие в акции (в том числе молодежи)</w:t>
            </w:r>
          </w:p>
        </w:tc>
        <w:tc>
          <w:tcPr>
            <w:tcW w:w="1148"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p>
        </w:tc>
        <w:tc>
          <w:tcPr>
            <w:tcW w:w="90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Дополнительные формы коллективных действий</w:t>
            </w:r>
          </w:p>
        </w:tc>
        <w:tc>
          <w:tcPr>
            <w:tcW w:w="75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Дополнительные лозунги</w:t>
            </w:r>
          </w:p>
        </w:tc>
        <w:tc>
          <w:tcPr>
            <w:tcW w:w="2835"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Выдвинутые требования по итогам акции</w:t>
            </w:r>
          </w:p>
        </w:tc>
        <w:tc>
          <w:tcPr>
            <w:tcW w:w="126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Проблемы, возникшие в ходе проведения акции</w:t>
            </w:r>
          </w:p>
        </w:tc>
        <w:tc>
          <w:tcPr>
            <w:tcW w:w="1957"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rStyle w:val="FontStyle18"/>
                <w:b/>
                <w:sz w:val="26"/>
                <w:szCs w:val="26"/>
              </w:rPr>
              <w:t>Освещение акции в СМИ</w:t>
            </w:r>
          </w:p>
        </w:tc>
        <w:tc>
          <w:tcPr>
            <w:tcW w:w="2205"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rStyle w:val="FontStyle18"/>
                <w:b/>
                <w:sz w:val="26"/>
                <w:szCs w:val="26"/>
              </w:rPr>
              <w:t>Участие руководителя общероссийского (межрегиональого) профсоюза в первомайской акции в регионе РФ</w:t>
            </w:r>
            <w:r>
              <w:rPr>
                <w:rStyle w:val="FontStyle18"/>
                <w:b/>
                <w:sz w:val="26"/>
                <w:szCs w:val="26"/>
              </w:rPr>
              <w:t xml:space="preserve"> (город)</w:t>
            </w: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r w:rsidRPr="00C80685">
              <w:rPr>
                <w:rStyle w:val="FontStyle18"/>
                <w:b/>
                <w:sz w:val="26"/>
                <w:szCs w:val="26"/>
              </w:rPr>
              <w:t>1</w:t>
            </w: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2</w:t>
            </w:r>
          </w:p>
        </w:tc>
        <w:tc>
          <w:tcPr>
            <w:tcW w:w="1552"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3</w:t>
            </w:r>
          </w:p>
        </w:tc>
        <w:tc>
          <w:tcPr>
            <w:tcW w:w="1148"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4</w:t>
            </w:r>
          </w:p>
        </w:tc>
        <w:tc>
          <w:tcPr>
            <w:tcW w:w="90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5</w:t>
            </w:r>
          </w:p>
        </w:tc>
        <w:tc>
          <w:tcPr>
            <w:tcW w:w="75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6</w:t>
            </w:r>
          </w:p>
        </w:tc>
        <w:tc>
          <w:tcPr>
            <w:tcW w:w="2835"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7</w:t>
            </w:r>
          </w:p>
        </w:tc>
        <w:tc>
          <w:tcPr>
            <w:tcW w:w="126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8</w:t>
            </w:r>
          </w:p>
        </w:tc>
        <w:tc>
          <w:tcPr>
            <w:tcW w:w="1957"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9</w:t>
            </w:r>
          </w:p>
        </w:tc>
        <w:tc>
          <w:tcPr>
            <w:tcW w:w="2205"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10</w:t>
            </w: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p>
        </w:tc>
        <w:tc>
          <w:tcPr>
            <w:tcW w:w="1552" w:type="dxa"/>
          </w:tcPr>
          <w:p w:rsidR="00D37DF3" w:rsidRPr="00C80685" w:rsidRDefault="00D37DF3" w:rsidP="005D6830">
            <w:pPr>
              <w:pStyle w:val="Style4"/>
              <w:widowControl/>
              <w:spacing w:line="240" w:lineRule="auto"/>
              <w:jc w:val="center"/>
              <w:rPr>
                <w:rStyle w:val="FontStyle18"/>
                <w:b/>
                <w:sz w:val="26"/>
                <w:szCs w:val="26"/>
              </w:rPr>
            </w:pPr>
          </w:p>
        </w:tc>
        <w:tc>
          <w:tcPr>
            <w:tcW w:w="1148" w:type="dxa"/>
          </w:tcPr>
          <w:p w:rsidR="00D37DF3" w:rsidRPr="00C80685" w:rsidRDefault="00D37DF3" w:rsidP="005D6830">
            <w:pPr>
              <w:pStyle w:val="Style4"/>
              <w:widowControl/>
              <w:spacing w:line="240" w:lineRule="auto"/>
              <w:jc w:val="center"/>
              <w:rPr>
                <w:rStyle w:val="FontStyle18"/>
                <w:b/>
                <w:sz w:val="26"/>
                <w:szCs w:val="26"/>
              </w:rPr>
            </w:pPr>
          </w:p>
        </w:tc>
        <w:tc>
          <w:tcPr>
            <w:tcW w:w="900" w:type="dxa"/>
          </w:tcPr>
          <w:p w:rsidR="00D37DF3" w:rsidRPr="00C80685" w:rsidRDefault="00D37DF3" w:rsidP="005D6830">
            <w:pPr>
              <w:pStyle w:val="Style4"/>
              <w:widowControl/>
              <w:spacing w:line="240" w:lineRule="auto"/>
              <w:jc w:val="center"/>
              <w:rPr>
                <w:rStyle w:val="FontStyle18"/>
                <w:b/>
                <w:sz w:val="26"/>
                <w:szCs w:val="26"/>
              </w:rPr>
            </w:pPr>
          </w:p>
        </w:tc>
        <w:tc>
          <w:tcPr>
            <w:tcW w:w="750" w:type="dxa"/>
          </w:tcPr>
          <w:p w:rsidR="00D37DF3" w:rsidRPr="00C80685" w:rsidRDefault="00D37DF3" w:rsidP="005D6830">
            <w:pPr>
              <w:pStyle w:val="Style4"/>
              <w:widowControl/>
              <w:spacing w:line="240" w:lineRule="auto"/>
              <w:jc w:val="center"/>
              <w:rPr>
                <w:rStyle w:val="FontStyle18"/>
                <w:b/>
                <w:sz w:val="26"/>
                <w:szCs w:val="26"/>
              </w:rPr>
            </w:pPr>
          </w:p>
        </w:tc>
        <w:tc>
          <w:tcPr>
            <w:tcW w:w="2835" w:type="dxa"/>
          </w:tcPr>
          <w:p w:rsidR="00D37DF3" w:rsidRPr="00C80685" w:rsidRDefault="00D37DF3" w:rsidP="005D6830">
            <w:pPr>
              <w:pStyle w:val="Style4"/>
              <w:widowControl/>
              <w:spacing w:line="240" w:lineRule="auto"/>
              <w:jc w:val="center"/>
              <w:rPr>
                <w:rStyle w:val="FontStyle18"/>
                <w:b/>
                <w:sz w:val="26"/>
                <w:szCs w:val="26"/>
              </w:rPr>
            </w:pPr>
          </w:p>
        </w:tc>
        <w:tc>
          <w:tcPr>
            <w:tcW w:w="1260" w:type="dxa"/>
          </w:tcPr>
          <w:p w:rsidR="00D37DF3" w:rsidRPr="00C80685" w:rsidRDefault="00D37DF3" w:rsidP="005D6830">
            <w:pPr>
              <w:pStyle w:val="Style4"/>
              <w:widowControl/>
              <w:spacing w:line="240" w:lineRule="auto"/>
              <w:jc w:val="center"/>
              <w:rPr>
                <w:rStyle w:val="FontStyle18"/>
                <w:b/>
                <w:sz w:val="26"/>
                <w:szCs w:val="26"/>
              </w:rPr>
            </w:pPr>
          </w:p>
        </w:tc>
        <w:tc>
          <w:tcPr>
            <w:tcW w:w="1957" w:type="dxa"/>
          </w:tcPr>
          <w:p w:rsidR="00D37DF3" w:rsidRPr="00C80685" w:rsidRDefault="00D37DF3" w:rsidP="005D6830">
            <w:pPr>
              <w:pStyle w:val="Style4"/>
              <w:widowControl/>
              <w:spacing w:line="240" w:lineRule="auto"/>
              <w:jc w:val="center"/>
              <w:rPr>
                <w:rStyle w:val="FontStyle18"/>
                <w:b/>
                <w:sz w:val="26"/>
                <w:szCs w:val="26"/>
              </w:rPr>
            </w:pPr>
          </w:p>
        </w:tc>
        <w:tc>
          <w:tcPr>
            <w:tcW w:w="2205" w:type="dxa"/>
          </w:tcPr>
          <w:p w:rsidR="00D37DF3" w:rsidRPr="00C80685" w:rsidRDefault="00D37DF3" w:rsidP="005D6830">
            <w:pPr>
              <w:pStyle w:val="Style4"/>
              <w:widowControl/>
              <w:spacing w:line="240" w:lineRule="auto"/>
              <w:jc w:val="center"/>
              <w:rPr>
                <w:rStyle w:val="FontStyle18"/>
                <w:b/>
                <w:sz w:val="26"/>
                <w:szCs w:val="26"/>
              </w:rPr>
            </w:pP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r>
              <w:rPr>
                <w:rStyle w:val="FontStyle18"/>
                <w:b/>
                <w:sz w:val="26"/>
                <w:szCs w:val="26"/>
              </w:rPr>
              <w:t>ИТОГО</w:t>
            </w:r>
          </w:p>
        </w:tc>
        <w:tc>
          <w:tcPr>
            <w:tcW w:w="1552" w:type="dxa"/>
          </w:tcPr>
          <w:p w:rsidR="00D37DF3" w:rsidRPr="00C80685" w:rsidRDefault="00D37DF3" w:rsidP="005D6830">
            <w:pPr>
              <w:pStyle w:val="Style4"/>
              <w:widowControl/>
              <w:spacing w:line="240" w:lineRule="auto"/>
              <w:jc w:val="center"/>
              <w:rPr>
                <w:rStyle w:val="FontStyle18"/>
                <w:b/>
                <w:sz w:val="26"/>
                <w:szCs w:val="26"/>
              </w:rPr>
            </w:pPr>
          </w:p>
        </w:tc>
        <w:tc>
          <w:tcPr>
            <w:tcW w:w="1148" w:type="dxa"/>
          </w:tcPr>
          <w:p w:rsidR="00D37DF3" w:rsidRPr="00C80685" w:rsidRDefault="00D37DF3" w:rsidP="005D6830">
            <w:pPr>
              <w:pStyle w:val="Style4"/>
              <w:widowControl/>
              <w:spacing w:line="240" w:lineRule="auto"/>
              <w:jc w:val="center"/>
              <w:rPr>
                <w:rStyle w:val="FontStyle18"/>
                <w:b/>
                <w:sz w:val="26"/>
                <w:szCs w:val="26"/>
              </w:rPr>
            </w:pPr>
          </w:p>
        </w:tc>
        <w:tc>
          <w:tcPr>
            <w:tcW w:w="900" w:type="dxa"/>
          </w:tcPr>
          <w:p w:rsidR="00D37DF3" w:rsidRPr="00C80685" w:rsidRDefault="00D37DF3" w:rsidP="005D6830">
            <w:pPr>
              <w:pStyle w:val="Style4"/>
              <w:widowControl/>
              <w:spacing w:line="240" w:lineRule="auto"/>
              <w:jc w:val="center"/>
              <w:rPr>
                <w:rStyle w:val="FontStyle18"/>
                <w:b/>
                <w:sz w:val="26"/>
                <w:szCs w:val="26"/>
              </w:rPr>
            </w:pPr>
          </w:p>
        </w:tc>
        <w:tc>
          <w:tcPr>
            <w:tcW w:w="750" w:type="dxa"/>
          </w:tcPr>
          <w:p w:rsidR="00D37DF3" w:rsidRPr="00C80685" w:rsidRDefault="00D37DF3" w:rsidP="005D6830">
            <w:pPr>
              <w:pStyle w:val="Style4"/>
              <w:widowControl/>
              <w:spacing w:line="240" w:lineRule="auto"/>
              <w:jc w:val="center"/>
              <w:rPr>
                <w:rStyle w:val="FontStyle18"/>
                <w:b/>
                <w:sz w:val="26"/>
                <w:szCs w:val="26"/>
              </w:rPr>
            </w:pPr>
          </w:p>
        </w:tc>
        <w:tc>
          <w:tcPr>
            <w:tcW w:w="2835" w:type="dxa"/>
          </w:tcPr>
          <w:p w:rsidR="00D37DF3" w:rsidRPr="00C80685" w:rsidRDefault="00D37DF3" w:rsidP="005D6830">
            <w:pPr>
              <w:pStyle w:val="Style4"/>
              <w:widowControl/>
              <w:spacing w:line="240" w:lineRule="auto"/>
              <w:jc w:val="center"/>
              <w:rPr>
                <w:rStyle w:val="FontStyle18"/>
                <w:b/>
                <w:sz w:val="26"/>
                <w:szCs w:val="26"/>
              </w:rPr>
            </w:pPr>
          </w:p>
        </w:tc>
        <w:tc>
          <w:tcPr>
            <w:tcW w:w="1260" w:type="dxa"/>
          </w:tcPr>
          <w:p w:rsidR="00D37DF3" w:rsidRPr="00C80685" w:rsidRDefault="00D37DF3" w:rsidP="005D6830">
            <w:pPr>
              <w:pStyle w:val="Style4"/>
              <w:widowControl/>
              <w:spacing w:line="240" w:lineRule="auto"/>
              <w:jc w:val="center"/>
              <w:rPr>
                <w:rStyle w:val="FontStyle18"/>
                <w:b/>
                <w:sz w:val="26"/>
                <w:szCs w:val="26"/>
              </w:rPr>
            </w:pPr>
          </w:p>
        </w:tc>
        <w:tc>
          <w:tcPr>
            <w:tcW w:w="1957" w:type="dxa"/>
          </w:tcPr>
          <w:p w:rsidR="00D37DF3" w:rsidRPr="00C80685" w:rsidRDefault="00D37DF3" w:rsidP="005D6830">
            <w:pPr>
              <w:pStyle w:val="Style4"/>
              <w:widowControl/>
              <w:spacing w:line="240" w:lineRule="auto"/>
              <w:jc w:val="center"/>
              <w:rPr>
                <w:rStyle w:val="FontStyle18"/>
                <w:b/>
                <w:sz w:val="26"/>
                <w:szCs w:val="26"/>
              </w:rPr>
            </w:pPr>
          </w:p>
        </w:tc>
        <w:tc>
          <w:tcPr>
            <w:tcW w:w="2205" w:type="dxa"/>
          </w:tcPr>
          <w:p w:rsidR="00D37DF3" w:rsidRPr="00C80685" w:rsidRDefault="00D37DF3" w:rsidP="005D6830">
            <w:pPr>
              <w:pStyle w:val="Style4"/>
              <w:widowControl/>
              <w:spacing w:line="240" w:lineRule="auto"/>
              <w:jc w:val="center"/>
              <w:rPr>
                <w:rStyle w:val="FontStyle18"/>
                <w:b/>
                <w:sz w:val="26"/>
                <w:szCs w:val="26"/>
              </w:rPr>
            </w:pPr>
          </w:p>
        </w:tc>
      </w:tr>
    </w:tbl>
    <w:p w:rsidR="00D37DF3" w:rsidRPr="00823793" w:rsidRDefault="00D37DF3" w:rsidP="00D37DF3">
      <w:pPr>
        <w:pStyle w:val="Style4"/>
        <w:widowControl/>
        <w:spacing w:line="240" w:lineRule="auto"/>
        <w:ind w:firstLine="720"/>
        <w:jc w:val="center"/>
        <w:rPr>
          <w:rStyle w:val="FontStyle18"/>
          <w:b/>
          <w:sz w:val="28"/>
          <w:szCs w:val="28"/>
        </w:rPr>
      </w:pPr>
    </w:p>
    <w:p w:rsidR="00D37DF3" w:rsidRPr="00DD1A07"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sectPr w:rsidR="00D37DF3" w:rsidRPr="00DD1A07" w:rsidSect="00EC24A7">
      <w:pgSz w:w="16838" w:h="11906" w:orient="landscape"/>
      <w:pgMar w:top="567"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652" w:rsidRDefault="00BC1652">
      <w:r>
        <w:separator/>
      </w:r>
    </w:p>
  </w:endnote>
  <w:endnote w:type="continuationSeparator" w:id="1">
    <w:p w:rsidR="00BC1652" w:rsidRDefault="00BC16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entury Schoolbook">
    <w:panose1 w:val="020406040505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9259"/>
    </w:sdtPr>
    <w:sdtContent>
      <w:p w:rsidR="003C785B" w:rsidRDefault="006D024E">
        <w:pPr>
          <w:pStyle w:val="a6"/>
          <w:jc w:val="center"/>
        </w:pPr>
        <w:r>
          <w:fldChar w:fldCharType="begin"/>
        </w:r>
        <w:r w:rsidR="003C785B">
          <w:instrText>PAGE   \* MERGEFORMAT</w:instrText>
        </w:r>
        <w:r>
          <w:fldChar w:fldCharType="separate"/>
        </w:r>
        <w:r w:rsidR="00ED3C3F">
          <w:rPr>
            <w:noProof/>
          </w:rPr>
          <w:t>2</w:t>
        </w:r>
        <w:r>
          <w:fldChar w:fldCharType="end"/>
        </w:r>
      </w:p>
    </w:sdtContent>
  </w:sdt>
  <w:p w:rsidR="000118DB" w:rsidRDefault="00BC165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652" w:rsidRDefault="00BC1652">
      <w:r>
        <w:separator/>
      </w:r>
    </w:p>
  </w:footnote>
  <w:footnote w:type="continuationSeparator" w:id="1">
    <w:p w:rsidR="00BC1652" w:rsidRDefault="00BC16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footnotePr>
    <w:footnote w:id="0"/>
    <w:footnote w:id="1"/>
  </w:footnotePr>
  <w:endnotePr>
    <w:endnote w:id="0"/>
    <w:endnote w:id="1"/>
  </w:endnotePr>
  <w:compat/>
  <w:rsids>
    <w:rsidRoot w:val="0098264E"/>
    <w:rsid w:val="00003275"/>
    <w:rsid w:val="000A7898"/>
    <w:rsid w:val="00157EC1"/>
    <w:rsid w:val="001A0075"/>
    <w:rsid w:val="001E54A1"/>
    <w:rsid w:val="002B09E4"/>
    <w:rsid w:val="003541E7"/>
    <w:rsid w:val="003C785B"/>
    <w:rsid w:val="00425BC4"/>
    <w:rsid w:val="0043369E"/>
    <w:rsid w:val="004D5AB3"/>
    <w:rsid w:val="005B45E9"/>
    <w:rsid w:val="006C011B"/>
    <w:rsid w:val="006D024E"/>
    <w:rsid w:val="006E618F"/>
    <w:rsid w:val="007B1CE8"/>
    <w:rsid w:val="007F48FD"/>
    <w:rsid w:val="008B69DB"/>
    <w:rsid w:val="0098264E"/>
    <w:rsid w:val="00A809BC"/>
    <w:rsid w:val="00A94203"/>
    <w:rsid w:val="00AB4182"/>
    <w:rsid w:val="00BA06BE"/>
    <w:rsid w:val="00BB54AE"/>
    <w:rsid w:val="00BC1652"/>
    <w:rsid w:val="00BF7A08"/>
    <w:rsid w:val="00C21A62"/>
    <w:rsid w:val="00D37DF3"/>
    <w:rsid w:val="00D449E5"/>
    <w:rsid w:val="00D96AB4"/>
    <w:rsid w:val="00DD1A07"/>
    <w:rsid w:val="00E523F1"/>
    <w:rsid w:val="00E5290A"/>
    <w:rsid w:val="00ED3C3F"/>
    <w:rsid w:val="00F321DE"/>
    <w:rsid w:val="00FE4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8264E"/>
    <w:pPr>
      <w:spacing w:after="0" w:line="240" w:lineRule="auto"/>
    </w:pPr>
    <w:rPr>
      <w:rFonts w:ascii="Calibri" w:eastAsia="Calibri" w:hAnsi="Calibri" w:cs="Times New Roman"/>
      <w:sz w:val="20"/>
      <w:szCs w:val="20"/>
      <w:lang w:eastAsia="ru-RU"/>
    </w:rPr>
  </w:style>
  <w:style w:type="paragraph" w:styleId="1">
    <w:name w:val="heading 1"/>
    <w:basedOn w:val="a"/>
    <w:next w:val="a"/>
    <w:link w:val="10"/>
    <w:qFormat/>
    <w:rsid w:val="00DD1A07"/>
    <w:pPr>
      <w:keepNext/>
      <w:widowControl w:val="0"/>
      <w:autoSpaceDE w:val="0"/>
      <w:autoSpaceDN w:val="0"/>
      <w:adjustRightInd w:val="0"/>
      <w:jc w:val="center"/>
      <w:outlineLvl w:val="0"/>
    </w:pPr>
    <w:rPr>
      <w:rFonts w:ascii="Times New Roman" w:eastAsia="Times New Roman" w:hAnsi="Times New Roman"/>
      <w:b/>
      <w:bCs/>
      <w:sz w:val="28"/>
      <w:szCs w:val="28"/>
    </w:rPr>
  </w:style>
  <w:style w:type="paragraph" w:styleId="2">
    <w:name w:val="heading 2"/>
    <w:basedOn w:val="a"/>
    <w:next w:val="a"/>
    <w:link w:val="20"/>
    <w:qFormat/>
    <w:rsid w:val="00DD1A07"/>
    <w:pPr>
      <w:keepNext/>
      <w:widowControl w:val="0"/>
      <w:autoSpaceDE w:val="0"/>
      <w:autoSpaceDN w:val="0"/>
      <w:adjustRightInd w:val="0"/>
      <w:outlineLvl w:val="1"/>
    </w:pPr>
    <w:rPr>
      <w:rFonts w:ascii="Times New Roman" w:eastAsia="Times New Roman" w:hAnsi="Times New Roman"/>
      <w:b/>
      <w:bCs/>
      <w:sz w:val="24"/>
      <w:szCs w:val="24"/>
    </w:rPr>
  </w:style>
  <w:style w:type="paragraph" w:styleId="4">
    <w:name w:val="heading 4"/>
    <w:basedOn w:val="a"/>
    <w:next w:val="a"/>
    <w:link w:val="40"/>
    <w:uiPriority w:val="9"/>
    <w:semiHidden/>
    <w:unhideWhenUsed/>
    <w:qFormat/>
    <w:rsid w:val="00DD1A07"/>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264E"/>
    <w:pPr>
      <w:spacing w:before="100" w:beforeAutospacing="1" w:after="100" w:afterAutospacing="1"/>
    </w:pPr>
    <w:rPr>
      <w:rFonts w:ascii="Times New Roman" w:eastAsia="Times New Roman" w:hAnsi="Times New Roman"/>
      <w:sz w:val="24"/>
      <w:szCs w:val="24"/>
    </w:rPr>
  </w:style>
  <w:style w:type="paragraph" w:styleId="a4">
    <w:name w:val="Body Text"/>
    <w:basedOn w:val="a"/>
    <w:link w:val="a5"/>
    <w:rsid w:val="0098264E"/>
    <w:pPr>
      <w:suppressAutoHyphens/>
      <w:spacing w:after="120"/>
    </w:pPr>
    <w:rPr>
      <w:rFonts w:ascii="Times New Roman" w:eastAsia="Times New Roman" w:hAnsi="Times New Roman" w:cs="Calibri"/>
      <w:sz w:val="28"/>
      <w:szCs w:val="24"/>
      <w:lang w:eastAsia="ar-SA"/>
    </w:rPr>
  </w:style>
  <w:style w:type="character" w:customStyle="1" w:styleId="a5">
    <w:name w:val="Основной текст Знак"/>
    <w:basedOn w:val="a0"/>
    <w:link w:val="a4"/>
    <w:rsid w:val="0098264E"/>
    <w:rPr>
      <w:rFonts w:ascii="Times New Roman" w:eastAsia="Times New Roman" w:hAnsi="Times New Roman" w:cs="Calibri"/>
      <w:sz w:val="28"/>
      <w:szCs w:val="24"/>
      <w:lang w:eastAsia="ar-SA"/>
    </w:rPr>
  </w:style>
  <w:style w:type="paragraph" w:styleId="a6">
    <w:name w:val="footer"/>
    <w:basedOn w:val="a"/>
    <w:link w:val="a7"/>
    <w:uiPriority w:val="99"/>
    <w:unhideWhenUsed/>
    <w:rsid w:val="0098264E"/>
    <w:pPr>
      <w:tabs>
        <w:tab w:val="center" w:pos="4677"/>
        <w:tab w:val="right" w:pos="9355"/>
      </w:tabs>
    </w:pPr>
  </w:style>
  <w:style w:type="character" w:customStyle="1" w:styleId="a7">
    <w:name w:val="Нижний колонтитул Знак"/>
    <w:basedOn w:val="a0"/>
    <w:link w:val="a6"/>
    <w:uiPriority w:val="99"/>
    <w:rsid w:val="0098264E"/>
    <w:rPr>
      <w:rFonts w:ascii="Calibri" w:eastAsia="Calibri" w:hAnsi="Calibri" w:cs="Times New Roman"/>
      <w:sz w:val="20"/>
      <w:szCs w:val="20"/>
      <w:lang w:eastAsia="ru-RU"/>
    </w:rPr>
  </w:style>
  <w:style w:type="character" w:styleId="a8">
    <w:name w:val="Hyperlink"/>
    <w:basedOn w:val="a0"/>
    <w:uiPriority w:val="99"/>
    <w:semiHidden/>
    <w:unhideWhenUsed/>
    <w:rsid w:val="0043369E"/>
    <w:rPr>
      <w:color w:val="0563C1" w:themeColor="hyperlink"/>
      <w:u w:val="single"/>
    </w:rPr>
  </w:style>
  <w:style w:type="paragraph" w:styleId="a9">
    <w:name w:val="Balloon Text"/>
    <w:basedOn w:val="a"/>
    <w:link w:val="aa"/>
    <w:uiPriority w:val="99"/>
    <w:semiHidden/>
    <w:unhideWhenUsed/>
    <w:rsid w:val="003C785B"/>
    <w:rPr>
      <w:rFonts w:ascii="Segoe UI" w:hAnsi="Segoe UI" w:cs="Segoe UI"/>
      <w:sz w:val="18"/>
      <w:szCs w:val="18"/>
    </w:rPr>
  </w:style>
  <w:style w:type="character" w:customStyle="1" w:styleId="aa">
    <w:name w:val="Текст выноски Знак"/>
    <w:basedOn w:val="a0"/>
    <w:link w:val="a9"/>
    <w:uiPriority w:val="99"/>
    <w:semiHidden/>
    <w:rsid w:val="003C785B"/>
    <w:rPr>
      <w:rFonts w:ascii="Segoe UI" w:eastAsia="Calibri" w:hAnsi="Segoe UI" w:cs="Segoe UI"/>
      <w:sz w:val="18"/>
      <w:szCs w:val="18"/>
      <w:lang w:eastAsia="ru-RU"/>
    </w:rPr>
  </w:style>
  <w:style w:type="paragraph" w:styleId="ab">
    <w:name w:val="header"/>
    <w:basedOn w:val="a"/>
    <w:link w:val="ac"/>
    <w:uiPriority w:val="99"/>
    <w:unhideWhenUsed/>
    <w:rsid w:val="003C785B"/>
    <w:pPr>
      <w:tabs>
        <w:tab w:val="center" w:pos="4677"/>
        <w:tab w:val="right" w:pos="9355"/>
      </w:tabs>
    </w:pPr>
  </w:style>
  <w:style w:type="character" w:customStyle="1" w:styleId="ac">
    <w:name w:val="Верхний колонтитул Знак"/>
    <w:basedOn w:val="a0"/>
    <w:link w:val="ab"/>
    <w:uiPriority w:val="99"/>
    <w:rsid w:val="003C785B"/>
    <w:rPr>
      <w:rFonts w:ascii="Calibri" w:eastAsia="Calibri" w:hAnsi="Calibri" w:cs="Times New Roman"/>
      <w:sz w:val="20"/>
      <w:szCs w:val="20"/>
      <w:lang w:eastAsia="ru-RU"/>
    </w:rPr>
  </w:style>
  <w:style w:type="paragraph" w:styleId="21">
    <w:name w:val="Body Text 2"/>
    <w:basedOn w:val="a"/>
    <w:link w:val="22"/>
    <w:uiPriority w:val="99"/>
    <w:semiHidden/>
    <w:unhideWhenUsed/>
    <w:rsid w:val="00DD1A07"/>
    <w:pPr>
      <w:spacing w:after="120" w:line="480" w:lineRule="auto"/>
    </w:pPr>
  </w:style>
  <w:style w:type="character" w:customStyle="1" w:styleId="22">
    <w:name w:val="Основной текст 2 Знак"/>
    <w:basedOn w:val="a0"/>
    <w:link w:val="21"/>
    <w:uiPriority w:val="99"/>
    <w:semiHidden/>
    <w:rsid w:val="00DD1A07"/>
    <w:rPr>
      <w:rFonts w:ascii="Calibri" w:eastAsia="Calibri" w:hAnsi="Calibri" w:cs="Times New Roman"/>
      <w:sz w:val="20"/>
      <w:szCs w:val="20"/>
      <w:lang w:eastAsia="ru-RU"/>
    </w:rPr>
  </w:style>
  <w:style w:type="character" w:customStyle="1" w:styleId="10">
    <w:name w:val="Заголовок 1 Знак"/>
    <w:basedOn w:val="a0"/>
    <w:link w:val="1"/>
    <w:rsid w:val="00DD1A07"/>
    <w:rPr>
      <w:rFonts w:ascii="Times New Roman" w:eastAsia="Times New Roman" w:hAnsi="Times New Roman" w:cs="Times New Roman"/>
      <w:b/>
      <w:bCs/>
      <w:sz w:val="28"/>
      <w:szCs w:val="28"/>
      <w:lang w:eastAsia="ru-RU"/>
    </w:rPr>
  </w:style>
  <w:style w:type="character" w:customStyle="1" w:styleId="20">
    <w:name w:val="Заголовок 2 Знак"/>
    <w:basedOn w:val="a0"/>
    <w:link w:val="2"/>
    <w:rsid w:val="00DD1A07"/>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uiPriority w:val="9"/>
    <w:semiHidden/>
    <w:rsid w:val="00DD1A07"/>
    <w:rPr>
      <w:rFonts w:asciiTheme="majorHAnsi" w:eastAsiaTheme="majorEastAsia" w:hAnsiTheme="majorHAnsi" w:cstheme="majorBidi"/>
      <w:b/>
      <w:bCs/>
      <w:i/>
      <w:iCs/>
      <w:color w:val="4472C4" w:themeColor="accent1"/>
      <w:sz w:val="20"/>
      <w:szCs w:val="20"/>
      <w:lang w:eastAsia="ru-RU"/>
    </w:rPr>
  </w:style>
  <w:style w:type="paragraph" w:customStyle="1" w:styleId="Style4">
    <w:name w:val="Style4"/>
    <w:basedOn w:val="a"/>
    <w:rsid w:val="00D37DF3"/>
    <w:pPr>
      <w:widowControl w:val="0"/>
      <w:autoSpaceDE w:val="0"/>
      <w:autoSpaceDN w:val="0"/>
      <w:adjustRightInd w:val="0"/>
      <w:spacing w:line="228" w:lineRule="exact"/>
      <w:jc w:val="both"/>
    </w:pPr>
    <w:rPr>
      <w:rFonts w:ascii="Times New Roman" w:eastAsia="Times New Roman" w:hAnsi="Times New Roman"/>
      <w:sz w:val="24"/>
      <w:szCs w:val="24"/>
    </w:rPr>
  </w:style>
  <w:style w:type="character" w:customStyle="1" w:styleId="FontStyle18">
    <w:name w:val="Font Style18"/>
    <w:basedOn w:val="a0"/>
    <w:rsid w:val="00D37DF3"/>
    <w:rPr>
      <w:rFonts w:ascii="Times New Roman" w:hAnsi="Times New Roman" w:cs="Times New Roman"/>
      <w:sz w:val="18"/>
      <w:szCs w:val="18"/>
    </w:rPr>
  </w:style>
  <w:style w:type="character" w:customStyle="1" w:styleId="FontStyle13">
    <w:name w:val="Font Style13"/>
    <w:basedOn w:val="a0"/>
    <w:rsid w:val="00D37DF3"/>
    <w:rPr>
      <w:rFonts w:ascii="Century Schoolbook" w:hAnsi="Century Schoolbook" w:cs="Century Schoolbook"/>
      <w:sz w:val="24"/>
      <w:szCs w:val="24"/>
    </w:rPr>
  </w:style>
</w:styles>
</file>

<file path=word/webSettings.xml><?xml version="1.0" encoding="utf-8"?>
<w:webSettings xmlns:r="http://schemas.openxmlformats.org/officeDocument/2006/relationships" xmlns:w="http://schemas.openxmlformats.org/wordprocessingml/2006/main">
  <w:divs>
    <w:div w:id="39231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09BFE-6123-4CE6-90BC-B093709B2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774</Words>
  <Characters>4418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YudinPc</dc:creator>
  <cp:lastModifiedBy>BEST</cp:lastModifiedBy>
  <cp:revision>2</cp:revision>
  <cp:lastPrinted>2018-04-12T09:41:00Z</cp:lastPrinted>
  <dcterms:created xsi:type="dcterms:W3CDTF">2018-04-12T10:08:00Z</dcterms:created>
  <dcterms:modified xsi:type="dcterms:W3CDTF">2018-04-12T10:08:00Z</dcterms:modified>
</cp:coreProperties>
</file>